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0CEA" w14:textId="3737045F" w:rsidR="003B03BA" w:rsidRDefault="00626233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44625">
        <w:rPr>
          <w:rFonts w:asciiTheme="minorHAnsi" w:hAnsiTheme="minorHAnsi" w:cstheme="minorHAnsi"/>
          <w:b/>
          <w:bCs/>
          <w:sz w:val="20"/>
          <w:szCs w:val="20"/>
          <w:u w:val="single"/>
        </w:rPr>
        <w:t>COMPLETION INSTRUCTIONS</w:t>
      </w:r>
    </w:p>
    <w:p w14:paraId="6C5E0C75" w14:textId="77777777" w:rsidR="002054AE" w:rsidRPr="00944625" w:rsidRDefault="002054AE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C8F598C" w14:textId="4079BDC8" w:rsidR="00626233" w:rsidRDefault="002B538F" w:rsidP="002F68DD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44625">
        <w:rPr>
          <w:rFonts w:ascii="Calibri" w:hAnsi="Calibri" w:cs="Calibri"/>
          <w:sz w:val="20"/>
          <w:szCs w:val="20"/>
        </w:rPr>
        <w:t xml:space="preserve">The purpose of the Adverse Event (AE) Log is to </w:t>
      </w:r>
      <w:r w:rsidR="005A184A" w:rsidRPr="00944625">
        <w:rPr>
          <w:rFonts w:ascii="Calibri" w:hAnsi="Calibri" w:cs="Calibri"/>
          <w:sz w:val="20"/>
          <w:szCs w:val="20"/>
        </w:rPr>
        <w:t>track the AEs reported for each participant for the clinical trial</w:t>
      </w:r>
      <w:r w:rsidR="00013C7E" w:rsidRPr="00944625">
        <w:rPr>
          <w:rFonts w:ascii="Calibri" w:hAnsi="Calibri" w:cs="Calibri"/>
          <w:sz w:val="20"/>
          <w:szCs w:val="20"/>
        </w:rPr>
        <w:t>, as defined in the trial protocol.</w:t>
      </w:r>
    </w:p>
    <w:p w14:paraId="22A6EB5C" w14:textId="77777777" w:rsidR="002F68DD" w:rsidRPr="00944625" w:rsidRDefault="002F68DD" w:rsidP="00944625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1240908E" w14:textId="43F08A81" w:rsidR="002F68DD" w:rsidRPr="00944625" w:rsidRDefault="005A184A" w:rsidP="0094462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44625">
        <w:rPr>
          <w:rFonts w:ascii="Calibri" w:hAnsi="Calibri" w:cs="Calibri"/>
          <w:sz w:val="20"/>
          <w:szCs w:val="20"/>
        </w:rPr>
        <w:t xml:space="preserve">Information relating to the severity, causality, action taken and outcome should be </w:t>
      </w:r>
      <w:proofErr w:type="spellStart"/>
      <w:r w:rsidRPr="00944625">
        <w:rPr>
          <w:rFonts w:ascii="Calibri" w:hAnsi="Calibri" w:cs="Calibri"/>
          <w:sz w:val="20"/>
          <w:szCs w:val="20"/>
        </w:rPr>
        <w:t>customised</w:t>
      </w:r>
      <w:proofErr w:type="spellEnd"/>
      <w:r w:rsidRPr="00944625">
        <w:rPr>
          <w:rFonts w:ascii="Calibri" w:hAnsi="Calibri" w:cs="Calibri"/>
          <w:sz w:val="20"/>
          <w:szCs w:val="20"/>
        </w:rPr>
        <w:t xml:space="preserve"> in accordance with the trial protocol.</w:t>
      </w:r>
    </w:p>
    <w:p w14:paraId="290A0169" w14:textId="77777777" w:rsidR="002F68DD" w:rsidRPr="00944625" w:rsidRDefault="002F68DD" w:rsidP="00944625">
      <w:pPr>
        <w:jc w:val="both"/>
        <w:rPr>
          <w:rFonts w:ascii="Calibri" w:hAnsi="Calibri" w:cs="Calibri"/>
          <w:sz w:val="20"/>
          <w:szCs w:val="20"/>
        </w:rPr>
      </w:pPr>
    </w:p>
    <w:p w14:paraId="2609CBC3" w14:textId="670C98A0" w:rsidR="002F68DD" w:rsidRPr="00944625" w:rsidRDefault="00013C7E" w:rsidP="00944625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44625">
        <w:rPr>
          <w:rFonts w:ascii="Calibri" w:hAnsi="Calibri" w:cs="Calibri"/>
          <w:sz w:val="20"/>
          <w:szCs w:val="20"/>
        </w:rPr>
        <w:t xml:space="preserve">The AE log should be </w:t>
      </w:r>
      <w:r w:rsidR="002F68DD" w:rsidRPr="00944625">
        <w:rPr>
          <w:rFonts w:ascii="Calibri" w:hAnsi="Calibri" w:cs="Calibri"/>
          <w:sz w:val="20"/>
          <w:szCs w:val="20"/>
        </w:rPr>
        <w:t xml:space="preserve">manually completed by the delegated investigator site staff, unless it is managed by a validated </w:t>
      </w:r>
      <w:proofErr w:type="spellStart"/>
      <w:r w:rsidR="002F68DD" w:rsidRPr="00944625">
        <w:rPr>
          <w:rFonts w:ascii="Calibri" w:hAnsi="Calibri" w:cs="Calibri"/>
          <w:sz w:val="20"/>
          <w:szCs w:val="20"/>
        </w:rPr>
        <w:t>computerised</w:t>
      </w:r>
      <w:proofErr w:type="spellEnd"/>
      <w:r w:rsidR="002F68DD" w:rsidRPr="00944625">
        <w:rPr>
          <w:rFonts w:ascii="Calibri" w:hAnsi="Calibri" w:cs="Calibri"/>
          <w:sz w:val="20"/>
          <w:szCs w:val="20"/>
        </w:rPr>
        <w:t xml:space="preserve"> system.</w:t>
      </w:r>
    </w:p>
    <w:p w14:paraId="60DABAE6" w14:textId="77777777" w:rsidR="002F68DD" w:rsidRPr="00944625" w:rsidRDefault="002F68DD" w:rsidP="00944625">
      <w:pPr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944625">
        <w:rPr>
          <w:rFonts w:ascii="Calibri" w:hAnsi="Calibri" w:cs="Calibri"/>
          <w:sz w:val="20"/>
          <w:szCs w:val="20"/>
        </w:rPr>
        <w:t>The initials of investigator site staff should corroborate with the Delegation Log.</w:t>
      </w:r>
    </w:p>
    <w:p w14:paraId="4240F933" w14:textId="77777777" w:rsidR="002F68DD" w:rsidRPr="00944625" w:rsidRDefault="002F68DD" w:rsidP="00944625">
      <w:pPr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944625">
        <w:rPr>
          <w:rFonts w:ascii="Calibri" w:hAnsi="Calibri" w:cs="Calibri"/>
          <w:sz w:val="20"/>
          <w:szCs w:val="20"/>
        </w:rPr>
        <w:t xml:space="preserve">Amendments should be initialed and </w:t>
      </w:r>
      <w:proofErr w:type="gramStart"/>
      <w:r w:rsidRPr="00944625">
        <w:rPr>
          <w:rFonts w:ascii="Calibri" w:hAnsi="Calibri" w:cs="Calibri"/>
          <w:sz w:val="20"/>
          <w:szCs w:val="20"/>
        </w:rPr>
        <w:t>dated, and</w:t>
      </w:r>
      <w:proofErr w:type="gramEnd"/>
      <w:r w:rsidRPr="00944625">
        <w:rPr>
          <w:rFonts w:ascii="Calibri" w:hAnsi="Calibri" w:cs="Calibri"/>
          <w:sz w:val="20"/>
          <w:szCs w:val="20"/>
        </w:rPr>
        <w:t xml:space="preserve"> not obscured by overwriting or using correction tape.</w:t>
      </w:r>
    </w:p>
    <w:p w14:paraId="5E8AF076" w14:textId="77777777" w:rsidR="002F68DD" w:rsidRDefault="002F68DD" w:rsidP="002F68DD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eGrid"/>
        <w:tblW w:w="15805" w:type="dxa"/>
        <w:tblInd w:w="-8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40"/>
        <w:gridCol w:w="1276"/>
        <w:gridCol w:w="1276"/>
        <w:gridCol w:w="850"/>
        <w:gridCol w:w="851"/>
        <w:gridCol w:w="1134"/>
        <w:gridCol w:w="850"/>
        <w:gridCol w:w="851"/>
        <w:gridCol w:w="1134"/>
        <w:gridCol w:w="2693"/>
        <w:gridCol w:w="1125"/>
        <w:gridCol w:w="1125"/>
      </w:tblGrid>
      <w:tr w:rsidR="00A7410B" w:rsidRPr="00957D16" w14:paraId="5D4E0CF5" w14:textId="4C1E59A6" w:rsidTr="009A0FEA">
        <w:trPr>
          <w:trHeight w:val="917"/>
          <w:tblHeader/>
        </w:trPr>
        <w:tc>
          <w:tcPr>
            <w:tcW w:w="2640" w:type="dxa"/>
            <w:shd w:val="clear" w:color="auto" w:fill="C6D9F1" w:themeFill="text2" w:themeFillTint="33"/>
          </w:tcPr>
          <w:p w14:paraId="32457189" w14:textId="10AA0BDD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Adverse Event (AE)</w:t>
            </w:r>
          </w:p>
          <w:p w14:paraId="391C0A9A" w14:textId="71C7A4DC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description</w:t>
            </w:r>
            <w:proofErr w:type="gramEnd"/>
          </w:p>
          <w:p w14:paraId="5D4E0CEC" w14:textId="441FBBA0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13DBD1C2" w14:textId="75E56BFC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Onset Date</w:t>
            </w:r>
          </w:p>
          <w:p w14:paraId="13793590" w14:textId="0E4D5CA2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3941864" w14:textId="62CD74D9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Stop Date</w:t>
            </w:r>
          </w:p>
          <w:p w14:paraId="5D4E0CED" w14:textId="7D1D335D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19FD8F8D" w14:textId="2803C33B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Severity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  <w:p w14:paraId="5D4E0CEF" w14:textId="6516C9FD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0C06D8AE" w14:textId="524C1544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Causality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D4E0CF0" w14:textId="5F5C9ACF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Expectedness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5AEA7969" w14:textId="3C542C64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Action Taken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  <w:p w14:paraId="3E85C105" w14:textId="77777777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D4E0CF1" w14:textId="48E77E87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SG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0448F621" w14:textId="5962F790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Outcome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  <w:p w14:paraId="48AD23F2" w14:textId="77777777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D4D0530" w14:textId="54342A12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SG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47BCBC7" w14:textId="4C98A8E2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Serious Adverse Event (SAE)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</w:p>
          <w:p w14:paraId="5D4E0CF4" w14:textId="73EDEC6A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C6D9F1" w:themeFill="text2" w:themeFillTint="33"/>
          </w:tcPr>
          <w:p w14:paraId="234EB054" w14:textId="19AC9676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Remarks</w:t>
            </w:r>
          </w:p>
          <w:p w14:paraId="23C429C5" w14:textId="09938384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C6D9F1" w:themeFill="text2" w:themeFillTint="33"/>
          </w:tcPr>
          <w:p w14:paraId="29D4542D" w14:textId="594AC316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Completed by</w:t>
            </w:r>
          </w:p>
          <w:p w14:paraId="716937D2" w14:textId="72883828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(Initials and Date)</w:t>
            </w:r>
          </w:p>
        </w:tc>
        <w:tc>
          <w:tcPr>
            <w:tcW w:w="1125" w:type="dxa"/>
            <w:shd w:val="clear" w:color="auto" w:fill="C6D9F1" w:themeFill="text2" w:themeFillTint="33"/>
          </w:tcPr>
          <w:p w14:paraId="5F0BCCB1" w14:textId="3F637AEC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Reviewed by Investigator</w:t>
            </w:r>
          </w:p>
          <w:p w14:paraId="43620866" w14:textId="5FF2A250" w:rsidR="005624B8" w:rsidRPr="00957D16" w:rsidRDefault="005624B8" w:rsidP="00A7410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7D16">
              <w:rPr>
                <w:rFonts w:asciiTheme="minorHAnsi" w:hAnsiTheme="minorHAnsi" w:cstheme="minorHAnsi"/>
                <w:b/>
                <w:sz w:val="16"/>
                <w:szCs w:val="16"/>
              </w:rPr>
              <w:t>(Initials and Date)</w:t>
            </w:r>
          </w:p>
        </w:tc>
      </w:tr>
      <w:tr w:rsidR="00A7410B" w:rsidRPr="00957D16" w14:paraId="5D4E0D00" w14:textId="22E91BC1" w:rsidTr="009A0FEA">
        <w:trPr>
          <w:trHeight w:val="850"/>
        </w:trPr>
        <w:tc>
          <w:tcPr>
            <w:tcW w:w="2640" w:type="dxa"/>
          </w:tcPr>
          <w:p w14:paraId="5D4E0CF7" w14:textId="3D3A4828" w:rsidR="005624B8" w:rsidRPr="00DF4FC3" w:rsidRDefault="005624B8" w:rsidP="00E705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EA0D4BE" w14:textId="7D58D395" w:rsidR="005624B8" w:rsidRPr="00DF4FC3" w:rsidRDefault="005624B8" w:rsidP="00E705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E0CF8" w14:textId="3DD6A5BB" w:rsidR="005624B8" w:rsidRPr="00DF4FC3" w:rsidRDefault="005624B8" w:rsidP="00E705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4E0CFA" w14:textId="4F2736DA" w:rsidR="005624B8" w:rsidRPr="00DF4FC3" w:rsidRDefault="005624B8" w:rsidP="00E705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1B8458E" w14:textId="42228132" w:rsidR="005624B8" w:rsidRPr="00DF4FC3" w:rsidRDefault="005624B8" w:rsidP="005A18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E0CFB" w14:textId="63673E51" w:rsidR="005624B8" w:rsidRPr="00DF4FC3" w:rsidRDefault="005624B8" w:rsidP="005A18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D4E0CFC" w14:textId="01465EE5" w:rsidR="005624B8" w:rsidRPr="00DF4FC3" w:rsidRDefault="005624B8" w:rsidP="00E705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3B2A6E6" w14:textId="333E1E62" w:rsidR="005624B8" w:rsidRPr="00DF4FC3" w:rsidRDefault="005624B8" w:rsidP="00E705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E0CFF" w14:textId="3C11E1B4" w:rsidR="005624B8" w:rsidRPr="00DF4FC3" w:rsidRDefault="005624B8" w:rsidP="00B85BE0">
            <w:pPr>
              <w:ind w:left="432" w:hanging="18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DFEF795" w14:textId="77777777" w:rsidR="005624B8" w:rsidRPr="00DF4FC3" w:rsidRDefault="005624B8" w:rsidP="00E705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6D884D75" w14:textId="1D23B5B7" w:rsidR="005624B8" w:rsidRPr="00DF4FC3" w:rsidRDefault="005624B8" w:rsidP="00E705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63DA87C3" w14:textId="3BA2BF0E" w:rsidR="005624B8" w:rsidRPr="00DF4FC3" w:rsidRDefault="005624B8" w:rsidP="00E7053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10B" w:rsidRPr="00957D16" w14:paraId="2331F047" w14:textId="77777777" w:rsidTr="009A0FEA">
        <w:trPr>
          <w:trHeight w:val="850"/>
        </w:trPr>
        <w:tc>
          <w:tcPr>
            <w:tcW w:w="2640" w:type="dxa"/>
          </w:tcPr>
          <w:p w14:paraId="70282775" w14:textId="6E118D51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7E9EE0" w14:textId="77777777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A1DC74" w14:textId="77777777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7932941" w14:textId="77777777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A277A8" w14:textId="77777777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D54818" w14:textId="77777777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3B6EF4" w14:textId="77777777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1C3CE4" w14:textId="40699AE7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8BDCA" w14:textId="4D34110E" w:rsidR="005624B8" w:rsidRPr="00957D16" w:rsidRDefault="005624B8" w:rsidP="00DF4FC3">
            <w:pPr>
              <w:ind w:left="2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CCA9B27" w14:textId="77777777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0F75B964" w14:textId="35DCA59F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3255DDFD" w14:textId="6D1F8A82" w:rsidR="005624B8" w:rsidRPr="00957D16" w:rsidRDefault="005624B8" w:rsidP="00957D1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10B" w:rsidRPr="00957D16" w14:paraId="24A47F11" w14:textId="77777777" w:rsidTr="009A0FEA">
        <w:trPr>
          <w:trHeight w:val="850"/>
        </w:trPr>
        <w:tc>
          <w:tcPr>
            <w:tcW w:w="2640" w:type="dxa"/>
          </w:tcPr>
          <w:p w14:paraId="150458A0" w14:textId="6A7D713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C8AA2C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3545BB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C0F86A" w14:textId="77777777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06E069" w14:textId="77777777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DBF72E" w14:textId="77777777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6A69427" w14:textId="77777777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8E5A22" w14:textId="65A2F8C2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4AC82" w14:textId="5A134293" w:rsidR="005624B8" w:rsidRPr="005B7544" w:rsidRDefault="005624B8" w:rsidP="00DF4FC3">
            <w:pPr>
              <w:ind w:firstLine="2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6E90D73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0EF28774" w14:textId="77777777" w:rsidR="005624B8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1EE0E1" w14:textId="77777777" w:rsidR="00245C6E" w:rsidRPr="00245C6E" w:rsidRDefault="00245C6E" w:rsidP="00245C6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FACF1E" w14:textId="0EA60476" w:rsidR="00245C6E" w:rsidRPr="00245C6E" w:rsidRDefault="00245C6E" w:rsidP="003338A1">
            <w:pPr>
              <w:tabs>
                <w:tab w:val="left" w:pos="9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1125" w:type="dxa"/>
          </w:tcPr>
          <w:p w14:paraId="70E88E35" w14:textId="0BF2539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10B" w:rsidRPr="00957D16" w14:paraId="47809A99" w14:textId="77777777" w:rsidTr="009A0FEA">
        <w:trPr>
          <w:trHeight w:val="850"/>
        </w:trPr>
        <w:tc>
          <w:tcPr>
            <w:tcW w:w="2640" w:type="dxa"/>
          </w:tcPr>
          <w:p w14:paraId="5952E5FF" w14:textId="0153EE8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4E58C7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B0AEC6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92DABA9" w14:textId="77777777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1F420A" w14:textId="77777777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57D0E" w14:textId="77777777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0B7301" w14:textId="77777777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47BCF1" w14:textId="5DDBD413" w:rsidR="005624B8" w:rsidRPr="005B7544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81947" w14:textId="2AE1C899" w:rsidR="005624B8" w:rsidRPr="005B7544" w:rsidRDefault="005624B8" w:rsidP="00DF4FC3">
            <w:pPr>
              <w:ind w:firstLine="2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82328BA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2B5EADAF" w14:textId="47AFA393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6A39D3D6" w14:textId="745BD053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10B" w:rsidRPr="00957D16" w14:paraId="3D50C77D" w14:textId="77777777" w:rsidTr="009A0FEA">
        <w:trPr>
          <w:trHeight w:val="850"/>
        </w:trPr>
        <w:tc>
          <w:tcPr>
            <w:tcW w:w="2640" w:type="dxa"/>
          </w:tcPr>
          <w:p w14:paraId="73F1DC8C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A6E87D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E31C02D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A6641A" w14:textId="77777777" w:rsidR="005624B8" w:rsidRPr="005B7544" w:rsidDel="005624B8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B5B068C" w14:textId="77777777" w:rsidR="005624B8" w:rsidRPr="005B7544" w:rsidDel="005624B8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6FF2D" w14:textId="77777777" w:rsidR="005624B8" w:rsidRPr="005B7544" w:rsidDel="005624B8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4844C7" w14:textId="77777777" w:rsidR="005624B8" w:rsidRPr="005B7544" w:rsidDel="005624B8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83618D" w14:textId="77777777" w:rsidR="005624B8" w:rsidRPr="005B7544" w:rsidDel="005624B8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26791" w14:textId="77777777" w:rsidR="005624B8" w:rsidRPr="005B7544" w:rsidDel="005624B8" w:rsidRDefault="005624B8" w:rsidP="00DF4FC3">
            <w:pPr>
              <w:ind w:firstLine="2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38BFD90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5C8B7FFC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6EB9DE5B" w14:textId="77777777" w:rsidR="005624B8" w:rsidRPr="00957D16" w:rsidRDefault="005624B8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10B" w:rsidRPr="00957D16" w14:paraId="7487BB12" w14:textId="77777777" w:rsidTr="009A0FEA">
        <w:trPr>
          <w:trHeight w:val="850"/>
        </w:trPr>
        <w:tc>
          <w:tcPr>
            <w:tcW w:w="2640" w:type="dxa"/>
          </w:tcPr>
          <w:p w14:paraId="73F25E88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21715B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0683E8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FF1892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B5E8936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2A3DF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159840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7E9ADA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07819A" w14:textId="77777777" w:rsidR="00A7410B" w:rsidRPr="005B7544" w:rsidDel="005624B8" w:rsidRDefault="00A7410B" w:rsidP="00DF4FC3">
            <w:pPr>
              <w:ind w:firstLine="2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003B3B5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3911FA86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01C4C35F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10B" w:rsidRPr="00957D16" w14:paraId="57EBD1E4" w14:textId="77777777" w:rsidTr="009A0FEA">
        <w:trPr>
          <w:trHeight w:val="850"/>
        </w:trPr>
        <w:tc>
          <w:tcPr>
            <w:tcW w:w="2640" w:type="dxa"/>
          </w:tcPr>
          <w:p w14:paraId="620D2D08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856659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B42106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63C1F6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14F1F3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2F394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F978214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266294A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4A9E34" w14:textId="77777777" w:rsidR="00A7410B" w:rsidRPr="005B7544" w:rsidDel="005624B8" w:rsidRDefault="00A7410B" w:rsidP="00DF4FC3">
            <w:pPr>
              <w:ind w:firstLine="2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DA3EBB6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74968625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4DA54243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10B" w:rsidRPr="00957D16" w14:paraId="2D9DAFC8" w14:textId="77777777" w:rsidTr="009A0FEA">
        <w:trPr>
          <w:trHeight w:val="850"/>
        </w:trPr>
        <w:tc>
          <w:tcPr>
            <w:tcW w:w="2640" w:type="dxa"/>
          </w:tcPr>
          <w:p w14:paraId="5F7F5E0A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478A1D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8A4444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69B45A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38BDC2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485E1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B20F0BD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C060FF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55E469" w14:textId="77777777" w:rsidR="00A7410B" w:rsidRPr="005B7544" w:rsidDel="005624B8" w:rsidRDefault="00A7410B" w:rsidP="00DF4FC3">
            <w:pPr>
              <w:ind w:firstLine="2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E287ED1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1295D658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194CAD36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10B" w:rsidRPr="00957D16" w14:paraId="3C403C15" w14:textId="77777777" w:rsidTr="009A0FEA">
        <w:trPr>
          <w:trHeight w:val="850"/>
        </w:trPr>
        <w:tc>
          <w:tcPr>
            <w:tcW w:w="2640" w:type="dxa"/>
          </w:tcPr>
          <w:p w14:paraId="0BF70B26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736BDA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FD42C5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F7385C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3A157C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71DD3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1FF128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6736CA3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B92A4" w14:textId="77777777" w:rsidR="00A7410B" w:rsidRPr="005B7544" w:rsidDel="005624B8" w:rsidRDefault="00A7410B" w:rsidP="00DF4FC3">
            <w:pPr>
              <w:ind w:firstLine="2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DD566EF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0EDAB1FF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76EB4EF0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410B" w:rsidRPr="00957D16" w14:paraId="1649634C" w14:textId="77777777" w:rsidTr="009A0FEA">
        <w:trPr>
          <w:trHeight w:val="850"/>
        </w:trPr>
        <w:tc>
          <w:tcPr>
            <w:tcW w:w="2640" w:type="dxa"/>
          </w:tcPr>
          <w:p w14:paraId="7C082A44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4A6F75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A2C5FB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91E5EE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2EBAB2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BD1356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49B8776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DA87CB4" w14:textId="77777777" w:rsidR="00A7410B" w:rsidRPr="005B7544" w:rsidDel="005624B8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4E021" w14:textId="77777777" w:rsidR="00A7410B" w:rsidRPr="005B7544" w:rsidDel="005624B8" w:rsidRDefault="00A7410B" w:rsidP="00DF4FC3">
            <w:pPr>
              <w:ind w:firstLine="25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2D72A8E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538857E3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5" w:type="dxa"/>
          </w:tcPr>
          <w:p w14:paraId="30A07230" w14:textId="77777777" w:rsidR="00A7410B" w:rsidRPr="00957D16" w:rsidRDefault="00A7410B" w:rsidP="00A61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D4E0D64" w14:textId="12D63B50" w:rsidR="003B03BA" w:rsidRPr="00E5133B" w:rsidRDefault="003B03BA" w:rsidP="00957D16">
      <w:pPr>
        <w:rPr>
          <w:rFonts w:asciiTheme="minorHAnsi" w:hAnsiTheme="minorHAnsi" w:cstheme="minorHAnsi"/>
          <w:sz w:val="16"/>
          <w:szCs w:val="16"/>
        </w:rPr>
      </w:pPr>
    </w:p>
    <w:sectPr w:rsidR="003B03BA" w:rsidRPr="00E5133B" w:rsidSect="00E5133B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1ACD" w14:textId="77777777" w:rsidR="00677F6F" w:rsidRDefault="00677F6F" w:rsidP="004F64AB">
      <w:r>
        <w:separator/>
      </w:r>
    </w:p>
  </w:endnote>
  <w:endnote w:type="continuationSeparator" w:id="0">
    <w:p w14:paraId="7769577B" w14:textId="77777777" w:rsidR="00677F6F" w:rsidRDefault="00677F6F" w:rsidP="004F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93F5" w14:textId="629E2F56" w:rsidR="005624B8" w:rsidRPr="00E5133B" w:rsidRDefault="00A7410B" w:rsidP="003338A1">
    <w:pPr>
      <w:pStyle w:val="Footer"/>
      <w:ind w:hanging="900"/>
      <w:rPr>
        <w:sz w:val="16"/>
        <w:szCs w:val="16"/>
      </w:rPr>
    </w:pPr>
    <w:r w:rsidRPr="00835FE5">
      <w:rPr>
        <w:sz w:val="16"/>
        <w:szCs w:val="16"/>
      </w:rPr>
      <w:t>*</w:t>
    </w:r>
    <w:r w:rsidR="000C635C">
      <w:rPr>
        <w:sz w:val="16"/>
        <w:szCs w:val="16"/>
      </w:rPr>
      <w:t>Indicate</w:t>
    </w:r>
    <w:r w:rsidRPr="00835FE5">
      <w:rPr>
        <w:sz w:val="16"/>
        <w:szCs w:val="16"/>
      </w:rPr>
      <w:t xml:space="preserve"> the number </w:t>
    </w:r>
    <w:r w:rsidRPr="00A7410B">
      <w:rPr>
        <w:sz w:val="16"/>
        <w:szCs w:val="16"/>
      </w:rPr>
      <w:t>corresponding to the appropriate option</w:t>
    </w:r>
    <w:r w:rsidR="00245C6E">
      <w:rPr>
        <w:sz w:val="16"/>
        <w:szCs w:val="16"/>
      </w:rPr>
      <w:t>.</w:t>
    </w:r>
  </w:p>
  <w:tbl>
    <w:tblPr>
      <w:tblStyle w:val="TableGrid"/>
      <w:tblW w:w="15750" w:type="dxa"/>
      <w:tblInd w:w="-792" w:type="dxa"/>
      <w:tblLook w:val="04A0" w:firstRow="1" w:lastRow="0" w:firstColumn="1" w:lastColumn="0" w:noHBand="0" w:noVBand="1"/>
    </w:tblPr>
    <w:tblGrid>
      <w:gridCol w:w="2426"/>
      <w:gridCol w:w="1559"/>
      <w:gridCol w:w="1276"/>
      <w:gridCol w:w="2835"/>
      <w:gridCol w:w="2591"/>
      <w:gridCol w:w="5063"/>
    </w:tblGrid>
    <w:tr w:rsidR="005624B8" w:rsidRPr="005624B8" w14:paraId="39BB9BBF" w14:textId="77777777" w:rsidTr="003338A1">
      <w:tc>
        <w:tcPr>
          <w:tcW w:w="2426" w:type="dxa"/>
          <w:shd w:val="clear" w:color="auto" w:fill="C6D9F1" w:themeFill="text2" w:themeFillTint="33"/>
        </w:tcPr>
        <w:p w14:paraId="565DCF6D" w14:textId="473E4B9E" w:rsidR="005624B8" w:rsidRPr="00E5133B" w:rsidRDefault="005624B8" w:rsidP="001C69A4">
          <w:pPr>
            <w:pStyle w:val="Footer"/>
            <w:rPr>
              <w:b/>
              <w:bCs/>
              <w:sz w:val="16"/>
              <w:szCs w:val="16"/>
            </w:rPr>
          </w:pPr>
          <w:r w:rsidRPr="00E5133B">
            <w:rPr>
              <w:b/>
              <w:bCs/>
              <w:sz w:val="16"/>
              <w:szCs w:val="16"/>
            </w:rPr>
            <w:t>Severity</w:t>
          </w:r>
        </w:p>
      </w:tc>
      <w:tc>
        <w:tcPr>
          <w:tcW w:w="1559" w:type="dxa"/>
          <w:shd w:val="clear" w:color="auto" w:fill="C6D9F1" w:themeFill="text2" w:themeFillTint="33"/>
        </w:tcPr>
        <w:p w14:paraId="67EB7804" w14:textId="3B83ADF1" w:rsidR="005624B8" w:rsidRPr="00E5133B" w:rsidRDefault="005624B8" w:rsidP="001C69A4">
          <w:pPr>
            <w:pStyle w:val="Foo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Causality</w:t>
          </w:r>
        </w:p>
      </w:tc>
      <w:tc>
        <w:tcPr>
          <w:tcW w:w="1276" w:type="dxa"/>
          <w:shd w:val="clear" w:color="auto" w:fill="C6D9F1" w:themeFill="text2" w:themeFillTint="33"/>
        </w:tcPr>
        <w:p w14:paraId="4F680F1D" w14:textId="56B0351B" w:rsidR="005624B8" w:rsidRPr="00E5133B" w:rsidRDefault="005624B8" w:rsidP="001C69A4">
          <w:pPr>
            <w:pStyle w:val="Footer"/>
            <w:rPr>
              <w:b/>
              <w:bCs/>
              <w:sz w:val="16"/>
              <w:szCs w:val="16"/>
            </w:rPr>
          </w:pPr>
          <w:r w:rsidRPr="005624B8">
            <w:rPr>
              <w:b/>
              <w:bCs/>
              <w:sz w:val="16"/>
              <w:szCs w:val="16"/>
            </w:rPr>
            <w:t>Expectedness</w:t>
          </w:r>
        </w:p>
      </w:tc>
      <w:tc>
        <w:tcPr>
          <w:tcW w:w="2835" w:type="dxa"/>
          <w:shd w:val="clear" w:color="auto" w:fill="C6D9F1" w:themeFill="text2" w:themeFillTint="33"/>
        </w:tcPr>
        <w:p w14:paraId="6618A752" w14:textId="1D6FA0C2" w:rsidR="005624B8" w:rsidRPr="00E5133B" w:rsidRDefault="005624B8" w:rsidP="001C69A4">
          <w:pPr>
            <w:pStyle w:val="Foo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Action Taken</w:t>
          </w:r>
        </w:p>
      </w:tc>
      <w:tc>
        <w:tcPr>
          <w:tcW w:w="2591" w:type="dxa"/>
          <w:shd w:val="clear" w:color="auto" w:fill="C6D9F1" w:themeFill="text2" w:themeFillTint="33"/>
        </w:tcPr>
        <w:p w14:paraId="5AD7E22F" w14:textId="319E956F" w:rsidR="005624B8" w:rsidRPr="00E5133B" w:rsidRDefault="005624B8" w:rsidP="001C69A4">
          <w:pPr>
            <w:pStyle w:val="Footer"/>
            <w:rPr>
              <w:b/>
              <w:bCs/>
              <w:sz w:val="16"/>
              <w:szCs w:val="16"/>
            </w:rPr>
          </w:pPr>
          <w:r w:rsidRPr="005624B8">
            <w:rPr>
              <w:b/>
              <w:bCs/>
              <w:sz w:val="16"/>
              <w:szCs w:val="16"/>
            </w:rPr>
            <w:t>Outcome</w:t>
          </w:r>
        </w:p>
      </w:tc>
      <w:tc>
        <w:tcPr>
          <w:tcW w:w="5063" w:type="dxa"/>
          <w:shd w:val="clear" w:color="auto" w:fill="C6D9F1" w:themeFill="text2" w:themeFillTint="33"/>
        </w:tcPr>
        <w:p w14:paraId="270D0668" w14:textId="4BF160F3" w:rsidR="005624B8" w:rsidRPr="00E5133B" w:rsidRDefault="00A7410B" w:rsidP="001C69A4">
          <w:pPr>
            <w:pStyle w:val="Footer"/>
            <w:rPr>
              <w:b/>
              <w:bCs/>
              <w:sz w:val="16"/>
              <w:szCs w:val="16"/>
            </w:rPr>
          </w:pPr>
          <w:r w:rsidRPr="00A7410B">
            <w:rPr>
              <w:b/>
              <w:bCs/>
              <w:sz w:val="16"/>
              <w:szCs w:val="16"/>
            </w:rPr>
            <w:t>Serious Adverse Event (SAE)</w:t>
          </w:r>
        </w:p>
      </w:tc>
    </w:tr>
    <w:tr w:rsidR="005624B8" w:rsidRPr="005624B8" w14:paraId="6DF0495E" w14:textId="77777777" w:rsidTr="003338A1">
      <w:tc>
        <w:tcPr>
          <w:tcW w:w="2426" w:type="dxa"/>
        </w:tcPr>
        <w:p w14:paraId="0CC590F3" w14:textId="77777777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1 - </w:t>
          </w:r>
          <w:r w:rsidRPr="005624B8">
            <w:rPr>
              <w:sz w:val="16"/>
              <w:szCs w:val="16"/>
            </w:rPr>
            <w:t>Mild</w:t>
          </w:r>
        </w:p>
        <w:p w14:paraId="12568030" w14:textId="233C2489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2 - </w:t>
          </w:r>
          <w:r w:rsidRPr="005624B8">
            <w:rPr>
              <w:sz w:val="16"/>
              <w:szCs w:val="16"/>
            </w:rPr>
            <w:t>Moderate</w:t>
          </w:r>
        </w:p>
        <w:p w14:paraId="1B8076F9" w14:textId="5CFCE394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3 - </w:t>
          </w:r>
          <w:r w:rsidRPr="005624B8">
            <w:rPr>
              <w:sz w:val="16"/>
              <w:szCs w:val="16"/>
            </w:rPr>
            <w:t>Severe</w:t>
          </w:r>
        </w:p>
        <w:p w14:paraId="2A60F784" w14:textId="5F2D344A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4 - </w:t>
          </w:r>
          <w:r w:rsidRPr="005624B8">
            <w:rPr>
              <w:sz w:val="16"/>
              <w:szCs w:val="16"/>
            </w:rPr>
            <w:t>Life-threatening</w:t>
          </w:r>
        </w:p>
        <w:p w14:paraId="6D52D1AA" w14:textId="111263E2" w:rsidR="005624B8" w:rsidRPr="00E5133B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5 - D</w:t>
          </w:r>
          <w:r w:rsidRPr="005624B8">
            <w:rPr>
              <w:sz w:val="16"/>
              <w:szCs w:val="16"/>
            </w:rPr>
            <w:t>eath</w:t>
          </w:r>
        </w:p>
      </w:tc>
      <w:tc>
        <w:tcPr>
          <w:tcW w:w="1559" w:type="dxa"/>
        </w:tcPr>
        <w:p w14:paraId="5D1AF502" w14:textId="3A7B7F0C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1 -</w:t>
          </w:r>
          <w:r w:rsidRPr="005624B8">
            <w:rPr>
              <w:sz w:val="16"/>
              <w:szCs w:val="16"/>
            </w:rPr>
            <w:t xml:space="preserve"> Unrelated</w:t>
          </w:r>
        </w:p>
        <w:p w14:paraId="6E3640E4" w14:textId="1DE83273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2 -</w:t>
          </w:r>
          <w:r w:rsidRPr="005624B8">
            <w:rPr>
              <w:sz w:val="16"/>
              <w:szCs w:val="16"/>
            </w:rPr>
            <w:t xml:space="preserve"> Possibly related</w:t>
          </w:r>
        </w:p>
        <w:p w14:paraId="32644BA3" w14:textId="3F11947E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3 -</w:t>
          </w:r>
          <w:r w:rsidRPr="005624B8">
            <w:rPr>
              <w:sz w:val="16"/>
              <w:szCs w:val="16"/>
            </w:rPr>
            <w:t xml:space="preserve"> Probably related</w:t>
          </w:r>
        </w:p>
        <w:p w14:paraId="1D425A73" w14:textId="7025A1D6" w:rsidR="005624B8" w:rsidRPr="00E5133B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4 -</w:t>
          </w:r>
          <w:r w:rsidRPr="005624B8">
            <w:rPr>
              <w:sz w:val="16"/>
              <w:szCs w:val="16"/>
            </w:rPr>
            <w:t xml:space="preserve"> </w:t>
          </w:r>
          <w:proofErr w:type="gramStart"/>
          <w:r w:rsidRPr="005624B8">
            <w:rPr>
              <w:sz w:val="16"/>
              <w:szCs w:val="16"/>
            </w:rPr>
            <w:t>Definitely related</w:t>
          </w:r>
          <w:proofErr w:type="gramEnd"/>
        </w:p>
      </w:tc>
      <w:tc>
        <w:tcPr>
          <w:tcW w:w="1276" w:type="dxa"/>
        </w:tcPr>
        <w:p w14:paraId="4B66218D" w14:textId="7996ED6E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1 -</w:t>
          </w:r>
          <w:r w:rsidRPr="005624B8">
            <w:rPr>
              <w:sz w:val="16"/>
              <w:szCs w:val="16"/>
            </w:rPr>
            <w:t xml:space="preserve"> Expected</w:t>
          </w:r>
        </w:p>
        <w:p w14:paraId="1594B2A4" w14:textId="26A81567" w:rsidR="005624B8" w:rsidRPr="00E5133B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2 -</w:t>
          </w:r>
          <w:r w:rsidRPr="005624B8">
            <w:rPr>
              <w:sz w:val="16"/>
              <w:szCs w:val="16"/>
            </w:rPr>
            <w:t xml:space="preserve"> Unexpected</w:t>
          </w:r>
        </w:p>
      </w:tc>
      <w:tc>
        <w:tcPr>
          <w:tcW w:w="2835" w:type="dxa"/>
        </w:tcPr>
        <w:p w14:paraId="61E8F4DB" w14:textId="0644A7A8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1 -</w:t>
          </w:r>
          <w:r w:rsidRPr="005624B8">
            <w:rPr>
              <w:sz w:val="16"/>
              <w:szCs w:val="16"/>
            </w:rPr>
            <w:t xml:space="preserve"> None</w:t>
          </w:r>
        </w:p>
        <w:p w14:paraId="41066A39" w14:textId="73981AA9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2 -</w:t>
          </w:r>
          <w:r w:rsidRPr="005624B8">
            <w:rPr>
              <w:sz w:val="16"/>
              <w:szCs w:val="16"/>
            </w:rPr>
            <w:t xml:space="preserve"> Concomitant medication prescribed</w:t>
          </w:r>
        </w:p>
        <w:p w14:paraId="2E25DF6E" w14:textId="6EBD682A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3 -</w:t>
          </w:r>
          <w:r w:rsidRPr="005624B8">
            <w:rPr>
              <w:sz w:val="16"/>
              <w:szCs w:val="16"/>
            </w:rPr>
            <w:t xml:space="preserve"> IP dose continued </w:t>
          </w:r>
        </w:p>
        <w:p w14:paraId="7DF946D0" w14:textId="6693E5C6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4 -</w:t>
          </w:r>
          <w:r w:rsidRPr="005624B8">
            <w:rPr>
              <w:sz w:val="16"/>
              <w:szCs w:val="16"/>
            </w:rPr>
            <w:t xml:space="preserve"> IP dose temporarily withheld</w:t>
          </w:r>
        </w:p>
        <w:p w14:paraId="5F1EA12E" w14:textId="7ABAFA25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5 -</w:t>
          </w:r>
          <w:r w:rsidRPr="005624B8">
            <w:rPr>
              <w:sz w:val="16"/>
              <w:szCs w:val="16"/>
            </w:rPr>
            <w:t xml:space="preserve"> IP dose modified</w:t>
          </w:r>
        </w:p>
        <w:p w14:paraId="351A5939" w14:textId="2B60A620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6 -</w:t>
          </w:r>
          <w:r w:rsidRPr="005624B8">
            <w:rPr>
              <w:sz w:val="16"/>
              <w:szCs w:val="16"/>
            </w:rPr>
            <w:t xml:space="preserve"> IP discontinued</w:t>
          </w:r>
        </w:p>
        <w:p w14:paraId="0495EE49" w14:textId="2BADD4F3" w:rsidR="005624B8" w:rsidRPr="00E5133B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7 -</w:t>
          </w:r>
          <w:r w:rsidRPr="005624B8">
            <w:rPr>
              <w:sz w:val="16"/>
              <w:szCs w:val="16"/>
            </w:rPr>
            <w:t xml:space="preserve"> Participant discontinued from trial</w:t>
          </w:r>
        </w:p>
      </w:tc>
      <w:tc>
        <w:tcPr>
          <w:tcW w:w="2591" w:type="dxa"/>
        </w:tcPr>
        <w:p w14:paraId="02B2E5BF" w14:textId="254217F6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1 -</w:t>
          </w:r>
          <w:r w:rsidRPr="005624B8">
            <w:rPr>
              <w:sz w:val="16"/>
              <w:szCs w:val="16"/>
            </w:rPr>
            <w:t xml:space="preserve"> Resolved</w:t>
          </w:r>
        </w:p>
        <w:p w14:paraId="24248D4E" w14:textId="3ECA7B84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2 -</w:t>
          </w:r>
          <w:r w:rsidRPr="005624B8">
            <w:rPr>
              <w:sz w:val="16"/>
              <w:szCs w:val="16"/>
            </w:rPr>
            <w:t xml:space="preserve"> Resolved with sequalae</w:t>
          </w:r>
        </w:p>
        <w:p w14:paraId="294DB6AA" w14:textId="15733930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3 -</w:t>
          </w:r>
          <w:r w:rsidRPr="005624B8">
            <w:rPr>
              <w:sz w:val="16"/>
              <w:szCs w:val="16"/>
            </w:rPr>
            <w:t xml:space="preserve"> Ongoing</w:t>
          </w:r>
        </w:p>
        <w:p w14:paraId="2565739F" w14:textId="03CD3D11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4 -</w:t>
          </w:r>
          <w:r w:rsidRPr="005624B8">
            <w:rPr>
              <w:sz w:val="16"/>
              <w:szCs w:val="16"/>
            </w:rPr>
            <w:t xml:space="preserve"> Condition Worsening</w:t>
          </w:r>
        </w:p>
        <w:p w14:paraId="401168C3" w14:textId="5E5087FF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5 -</w:t>
          </w:r>
          <w:r w:rsidRPr="005624B8">
            <w:rPr>
              <w:sz w:val="16"/>
              <w:szCs w:val="16"/>
            </w:rPr>
            <w:t xml:space="preserve"> Death</w:t>
          </w:r>
        </w:p>
        <w:p w14:paraId="06E31C8C" w14:textId="6F5BA939" w:rsidR="005624B8" w:rsidRPr="00E5133B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6 -</w:t>
          </w:r>
          <w:r w:rsidRPr="005624B8">
            <w:rPr>
              <w:sz w:val="16"/>
              <w:szCs w:val="16"/>
            </w:rPr>
            <w:t xml:space="preserve"> Other (pls specify</w:t>
          </w:r>
          <w:r>
            <w:rPr>
              <w:sz w:val="16"/>
              <w:szCs w:val="16"/>
            </w:rPr>
            <w:t xml:space="preserve"> in Remarks)</w:t>
          </w:r>
        </w:p>
      </w:tc>
      <w:tc>
        <w:tcPr>
          <w:tcW w:w="5063" w:type="dxa"/>
        </w:tcPr>
        <w:p w14:paraId="0824525B" w14:textId="5FC26905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1 -</w:t>
          </w:r>
          <w:r w:rsidRPr="005624B8">
            <w:rPr>
              <w:sz w:val="16"/>
              <w:szCs w:val="16"/>
            </w:rPr>
            <w:t xml:space="preserve"> No</w:t>
          </w:r>
        </w:p>
        <w:p w14:paraId="3D20B4FD" w14:textId="7586DE38" w:rsidR="005624B8" w:rsidRPr="005624B8" w:rsidRDefault="005624B8" w:rsidP="005624B8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2 -</w:t>
          </w:r>
          <w:r w:rsidRPr="005624B8">
            <w:rPr>
              <w:sz w:val="16"/>
              <w:szCs w:val="16"/>
            </w:rPr>
            <w:t xml:space="preserve"> Yes</w:t>
          </w:r>
          <w:r>
            <w:rPr>
              <w:sz w:val="16"/>
              <w:szCs w:val="16"/>
            </w:rPr>
            <w:t xml:space="preserve"> (</w:t>
          </w:r>
          <w:r w:rsidRPr="005624B8">
            <w:rPr>
              <w:sz w:val="16"/>
              <w:szCs w:val="16"/>
            </w:rPr>
            <w:t>indicate the SAE</w:t>
          </w:r>
          <w:r w:rsidR="00A7410B">
            <w:rPr>
              <w:sz w:val="16"/>
              <w:szCs w:val="16"/>
            </w:rPr>
            <w:t xml:space="preserve"> </w:t>
          </w:r>
          <w:r w:rsidR="00EA143F">
            <w:rPr>
              <w:sz w:val="16"/>
              <w:szCs w:val="16"/>
            </w:rPr>
            <w:t xml:space="preserve">criteria </w:t>
          </w:r>
          <w:r w:rsidR="00A7410B">
            <w:rPr>
              <w:sz w:val="16"/>
              <w:szCs w:val="16"/>
            </w:rPr>
            <w:t>as well</w:t>
          </w:r>
          <w:r>
            <w:rPr>
              <w:sz w:val="16"/>
              <w:szCs w:val="16"/>
            </w:rPr>
            <w:t xml:space="preserve">, e.g., </w:t>
          </w:r>
          <w:r w:rsidR="00245C6E">
            <w:rPr>
              <w:sz w:val="16"/>
              <w:szCs w:val="16"/>
            </w:rPr>
            <w:t>if hospitalised, enter as ‘</w:t>
          </w:r>
          <w:r>
            <w:rPr>
              <w:sz w:val="16"/>
              <w:szCs w:val="16"/>
            </w:rPr>
            <w:t>2c</w:t>
          </w:r>
          <w:r w:rsidR="00245C6E">
            <w:rPr>
              <w:sz w:val="16"/>
              <w:szCs w:val="16"/>
            </w:rPr>
            <w:t>’</w:t>
          </w:r>
          <w:r>
            <w:rPr>
              <w:sz w:val="16"/>
              <w:szCs w:val="16"/>
            </w:rPr>
            <w:t>)</w:t>
          </w:r>
        </w:p>
        <w:p w14:paraId="2ACC22CE" w14:textId="1F8BDD4D" w:rsidR="005624B8" w:rsidRPr="005624B8" w:rsidRDefault="005624B8" w:rsidP="00E5133B">
          <w:pPr>
            <w:pStyle w:val="Footer"/>
            <w:numPr>
              <w:ilvl w:val="0"/>
              <w:numId w:val="7"/>
            </w:numPr>
            <w:ind w:left="453" w:hanging="219"/>
            <w:rPr>
              <w:sz w:val="16"/>
              <w:szCs w:val="16"/>
            </w:rPr>
          </w:pPr>
          <w:r w:rsidRPr="005624B8">
            <w:rPr>
              <w:sz w:val="16"/>
              <w:szCs w:val="16"/>
            </w:rPr>
            <w:t>Death</w:t>
          </w:r>
        </w:p>
        <w:p w14:paraId="74600AF4" w14:textId="1E1F8485" w:rsidR="005624B8" w:rsidRPr="005624B8" w:rsidRDefault="005624B8" w:rsidP="00E5133B">
          <w:pPr>
            <w:pStyle w:val="Footer"/>
            <w:numPr>
              <w:ilvl w:val="0"/>
              <w:numId w:val="7"/>
            </w:numPr>
            <w:ind w:left="453" w:hanging="219"/>
            <w:rPr>
              <w:sz w:val="16"/>
              <w:szCs w:val="16"/>
            </w:rPr>
          </w:pPr>
          <w:r w:rsidRPr="005624B8">
            <w:rPr>
              <w:sz w:val="16"/>
              <w:szCs w:val="16"/>
            </w:rPr>
            <w:t>Life-threatening</w:t>
          </w:r>
        </w:p>
        <w:p w14:paraId="239135D8" w14:textId="35EC547B" w:rsidR="005624B8" w:rsidRPr="005624B8" w:rsidRDefault="005624B8" w:rsidP="00E5133B">
          <w:pPr>
            <w:pStyle w:val="Footer"/>
            <w:numPr>
              <w:ilvl w:val="0"/>
              <w:numId w:val="7"/>
            </w:numPr>
            <w:ind w:left="453" w:hanging="219"/>
            <w:rPr>
              <w:sz w:val="16"/>
              <w:szCs w:val="16"/>
            </w:rPr>
          </w:pPr>
          <w:r w:rsidRPr="005624B8">
            <w:rPr>
              <w:sz w:val="16"/>
              <w:szCs w:val="16"/>
            </w:rPr>
            <w:t>Inpatient hospitalisation / prolongation of hospitalisation</w:t>
          </w:r>
        </w:p>
        <w:p w14:paraId="14CB550C" w14:textId="1674E8E3" w:rsidR="005624B8" w:rsidRPr="005624B8" w:rsidRDefault="005624B8" w:rsidP="00E5133B">
          <w:pPr>
            <w:pStyle w:val="Footer"/>
            <w:numPr>
              <w:ilvl w:val="0"/>
              <w:numId w:val="7"/>
            </w:numPr>
            <w:ind w:left="453" w:hanging="219"/>
            <w:rPr>
              <w:sz w:val="16"/>
              <w:szCs w:val="16"/>
            </w:rPr>
          </w:pPr>
          <w:r w:rsidRPr="005624B8">
            <w:rPr>
              <w:sz w:val="16"/>
              <w:szCs w:val="16"/>
            </w:rPr>
            <w:t>Persistent / Significant disability / incapacity</w:t>
          </w:r>
        </w:p>
        <w:p w14:paraId="578A5BF7" w14:textId="3ACAB22C" w:rsidR="005624B8" w:rsidRPr="005624B8" w:rsidRDefault="005624B8" w:rsidP="00E5133B">
          <w:pPr>
            <w:pStyle w:val="Footer"/>
            <w:numPr>
              <w:ilvl w:val="0"/>
              <w:numId w:val="7"/>
            </w:numPr>
            <w:ind w:left="453" w:hanging="219"/>
            <w:rPr>
              <w:sz w:val="16"/>
              <w:szCs w:val="16"/>
            </w:rPr>
          </w:pPr>
          <w:r w:rsidRPr="005624B8">
            <w:rPr>
              <w:sz w:val="16"/>
              <w:szCs w:val="16"/>
            </w:rPr>
            <w:t>Congenital Anomaly / Birth Defect</w:t>
          </w:r>
        </w:p>
        <w:p w14:paraId="51CAD8E9" w14:textId="5B10AACB" w:rsidR="005624B8" w:rsidRPr="00E5133B" w:rsidRDefault="005624B8" w:rsidP="00E5133B">
          <w:pPr>
            <w:pStyle w:val="Footer"/>
            <w:numPr>
              <w:ilvl w:val="0"/>
              <w:numId w:val="7"/>
            </w:numPr>
            <w:ind w:left="453" w:hanging="219"/>
            <w:rPr>
              <w:sz w:val="16"/>
              <w:szCs w:val="16"/>
            </w:rPr>
          </w:pPr>
          <w:r w:rsidRPr="005624B8">
            <w:rPr>
              <w:sz w:val="16"/>
              <w:szCs w:val="16"/>
            </w:rPr>
            <w:t>Important Medical Event</w:t>
          </w:r>
        </w:p>
      </w:tc>
    </w:tr>
  </w:tbl>
  <w:p w14:paraId="0DCC3361" w14:textId="77777777" w:rsidR="005624B8" w:rsidRDefault="005624B8" w:rsidP="001C69A4">
    <w:pPr>
      <w:pStyle w:val="Footer"/>
    </w:pPr>
  </w:p>
  <w:p w14:paraId="58AE0656" w14:textId="2A1F4CA6" w:rsidR="001C69A4" w:rsidRPr="000C7435" w:rsidRDefault="001C69A4" w:rsidP="001C69A4">
    <w:pPr>
      <w:pStyle w:val="Footer"/>
      <w:rPr>
        <w:rFonts w:cstheme="minorHAnsi"/>
        <w:color w:val="0070C0"/>
      </w:rPr>
    </w:pPr>
    <w:r>
      <w:t xml:space="preserve">Version Date: </w:t>
    </w:r>
    <w:r w:rsidRPr="000C7435">
      <w:rPr>
        <w:color w:val="0070C0"/>
      </w:rPr>
      <w:t>&lt;DD MMM YYYY&gt;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C7435">
      <w:rPr>
        <w:color w:val="0070C0"/>
      </w:rPr>
      <w:t>Page ___ of ___</w:t>
    </w:r>
  </w:p>
  <w:p w14:paraId="5D4E0D6E" w14:textId="77777777" w:rsidR="004F64AB" w:rsidRPr="004F64AB" w:rsidRDefault="004F64AB">
    <w:pPr>
      <w:pStyle w:val="Footer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92D0" w14:textId="23D0D66C" w:rsidR="00A7410B" w:rsidRPr="00E5133B" w:rsidRDefault="00A7410B" w:rsidP="00A7410B">
    <w:pPr>
      <w:pStyle w:val="Footer"/>
      <w:rPr>
        <w:rFonts w:cstheme="minorHAnsi"/>
        <w:color w:val="0070C0"/>
      </w:rPr>
    </w:pPr>
    <w:r>
      <w:t xml:space="preserve">Version Date: </w:t>
    </w:r>
    <w:r w:rsidRPr="000C7435">
      <w:rPr>
        <w:color w:val="0070C0"/>
      </w:rPr>
      <w:t>&lt;DD MMM YYYY&gt;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0C7435">
      <w:rPr>
        <w:color w:val="0070C0"/>
      </w:rPr>
      <w:t>Page ___ of 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ED3A" w14:textId="77777777" w:rsidR="00677F6F" w:rsidRDefault="00677F6F" w:rsidP="004F64AB">
      <w:r>
        <w:separator/>
      </w:r>
    </w:p>
  </w:footnote>
  <w:footnote w:type="continuationSeparator" w:id="0">
    <w:p w14:paraId="6C0059DA" w14:textId="77777777" w:rsidR="00677F6F" w:rsidRDefault="00677F6F" w:rsidP="004F6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77738743"/>
      <w:placeholder>
        <w:docPart w:val="386B65D94DDC4CA491632E64D872B71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D4E0D6A" w14:textId="6008F92D" w:rsidR="004F64AB" w:rsidRPr="004F64AB" w:rsidRDefault="004F64A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 w:rsidRPr="004F64AB">
          <w:rPr>
            <w:rFonts w:eastAsiaTheme="majorEastAsia" w:cstheme="minorHAnsi"/>
            <w:b/>
            <w:sz w:val="28"/>
            <w:szCs w:val="28"/>
          </w:rPr>
          <w:t>ADVERSE EVENT (AE) TRACKING LOG</w:t>
        </w:r>
      </w:p>
    </w:sdtContent>
  </w:sdt>
  <w:p w14:paraId="5D4E0D6B" w14:textId="77777777" w:rsidR="004F64AB" w:rsidRDefault="004F64AB">
    <w:pPr>
      <w:pStyle w:val="Header"/>
    </w:pPr>
  </w:p>
  <w:tbl>
    <w:tblPr>
      <w:tblStyle w:val="TableGrid"/>
      <w:tblW w:w="15750" w:type="dxa"/>
      <w:tblInd w:w="-792" w:type="dxa"/>
      <w:tblLook w:val="04A0" w:firstRow="1" w:lastRow="0" w:firstColumn="1" w:lastColumn="0" w:noHBand="0" w:noVBand="1"/>
    </w:tblPr>
    <w:tblGrid>
      <w:gridCol w:w="4122"/>
      <w:gridCol w:w="11628"/>
    </w:tblGrid>
    <w:tr w:rsidR="001C69A4" w:rsidRPr="001C69A4" w14:paraId="4DA42D66" w14:textId="77777777" w:rsidTr="00E5133B">
      <w:tc>
        <w:tcPr>
          <w:tcW w:w="4122" w:type="dxa"/>
        </w:tcPr>
        <w:p w14:paraId="1F8166E3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PROTOCOL REF.</w:t>
          </w:r>
        </w:p>
      </w:tc>
      <w:tc>
        <w:tcPr>
          <w:tcW w:w="11628" w:type="dxa"/>
        </w:tcPr>
        <w:p w14:paraId="4254E363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1C69A4" w:rsidRPr="001C69A4" w14:paraId="5EB87F77" w14:textId="77777777" w:rsidTr="00E5133B">
      <w:tc>
        <w:tcPr>
          <w:tcW w:w="4122" w:type="dxa"/>
        </w:tcPr>
        <w:p w14:paraId="2E6E7321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PRINCIPAL INVESTIGATOR (PI)</w:t>
          </w:r>
        </w:p>
      </w:tc>
      <w:tc>
        <w:tcPr>
          <w:tcW w:w="11628" w:type="dxa"/>
        </w:tcPr>
        <w:p w14:paraId="5E4380FE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1C69A4" w:rsidRPr="001C69A4" w14:paraId="408A3FF5" w14:textId="77777777" w:rsidTr="00E5133B">
      <w:tc>
        <w:tcPr>
          <w:tcW w:w="4122" w:type="dxa"/>
        </w:tcPr>
        <w:p w14:paraId="66FEE759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INVESTIGATOR SITE</w:t>
          </w:r>
        </w:p>
      </w:tc>
      <w:tc>
        <w:tcPr>
          <w:tcW w:w="11628" w:type="dxa"/>
        </w:tcPr>
        <w:p w14:paraId="5BFE297B" w14:textId="77777777" w:rsidR="001C69A4" w:rsidRPr="001C69A4" w:rsidRDefault="001C69A4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221C8C" w:rsidRPr="001C69A4" w14:paraId="7DFF496F" w14:textId="77777777" w:rsidTr="00E5133B">
      <w:tc>
        <w:tcPr>
          <w:tcW w:w="4122" w:type="dxa"/>
        </w:tcPr>
        <w:p w14:paraId="55D1E435" w14:textId="4C415E31" w:rsidR="00221C8C" w:rsidRPr="001C69A4" w:rsidRDefault="00221C8C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 xml:space="preserve">PARTICIPANT ID </w:t>
          </w:r>
        </w:p>
      </w:tc>
      <w:tc>
        <w:tcPr>
          <w:tcW w:w="11628" w:type="dxa"/>
        </w:tcPr>
        <w:p w14:paraId="702CB3EC" w14:textId="77777777" w:rsidR="00221C8C" w:rsidRPr="001C69A4" w:rsidRDefault="00221C8C" w:rsidP="001C69A4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</w:tbl>
  <w:p w14:paraId="20719445" w14:textId="77777777" w:rsidR="001C69A4" w:rsidRDefault="001C6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-1936193846"/>
      <w:placeholder>
        <w:docPart w:val="6E43839E20AA45E59CCEC2C3D40DC77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7357D45" w14:textId="77777777" w:rsidR="00A7410B" w:rsidRPr="004F64AB" w:rsidRDefault="00A7410B" w:rsidP="00A7410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 w:rsidRPr="004F64AB">
          <w:rPr>
            <w:rFonts w:eastAsiaTheme="majorEastAsia" w:cstheme="minorHAnsi"/>
            <w:b/>
            <w:sz w:val="28"/>
            <w:szCs w:val="28"/>
          </w:rPr>
          <w:t>ADVERSE EVENT (AE) TRACKING LOG</w:t>
        </w:r>
      </w:p>
    </w:sdtContent>
  </w:sdt>
  <w:p w14:paraId="0A139D0E" w14:textId="77777777" w:rsidR="00A7410B" w:rsidRDefault="00A7410B" w:rsidP="00A7410B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96"/>
      <w:gridCol w:w="10652"/>
    </w:tblGrid>
    <w:tr w:rsidR="00A7410B" w:rsidRPr="001C69A4" w14:paraId="1D89A5A6" w14:textId="77777777" w:rsidTr="00BD2A3E">
      <w:tc>
        <w:tcPr>
          <w:tcW w:w="3330" w:type="dxa"/>
        </w:tcPr>
        <w:p w14:paraId="2D7CE586" w14:textId="77777777" w:rsidR="00A7410B" w:rsidRPr="001C69A4" w:rsidRDefault="00A7410B" w:rsidP="00A7410B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PROTOCOL REF.</w:t>
          </w:r>
        </w:p>
      </w:tc>
      <w:tc>
        <w:tcPr>
          <w:tcW w:w="10844" w:type="dxa"/>
        </w:tcPr>
        <w:p w14:paraId="2B7E0B71" w14:textId="77777777" w:rsidR="00A7410B" w:rsidRPr="001C69A4" w:rsidRDefault="00A7410B" w:rsidP="00A7410B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A7410B" w:rsidRPr="001C69A4" w14:paraId="1BB91664" w14:textId="77777777" w:rsidTr="00BD2A3E">
      <w:tc>
        <w:tcPr>
          <w:tcW w:w="3330" w:type="dxa"/>
        </w:tcPr>
        <w:p w14:paraId="44A4A29A" w14:textId="77777777" w:rsidR="00A7410B" w:rsidRPr="001C69A4" w:rsidRDefault="00A7410B" w:rsidP="00A7410B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PRINCIPAL INVESTIGATOR (PI)</w:t>
          </w:r>
        </w:p>
      </w:tc>
      <w:tc>
        <w:tcPr>
          <w:tcW w:w="10844" w:type="dxa"/>
        </w:tcPr>
        <w:p w14:paraId="7AFECADA" w14:textId="77777777" w:rsidR="00A7410B" w:rsidRPr="001C69A4" w:rsidRDefault="00A7410B" w:rsidP="00A7410B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A7410B" w:rsidRPr="001C69A4" w14:paraId="406030D1" w14:textId="77777777" w:rsidTr="00BD2A3E">
      <w:tc>
        <w:tcPr>
          <w:tcW w:w="3330" w:type="dxa"/>
        </w:tcPr>
        <w:p w14:paraId="269CC449" w14:textId="77777777" w:rsidR="00A7410B" w:rsidRPr="001C69A4" w:rsidRDefault="00A7410B" w:rsidP="00A7410B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 w:rsidRPr="001C69A4"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>INVESTIGATOR SITE</w:t>
          </w:r>
        </w:p>
      </w:tc>
      <w:tc>
        <w:tcPr>
          <w:tcW w:w="10844" w:type="dxa"/>
        </w:tcPr>
        <w:p w14:paraId="6722E2B5" w14:textId="77777777" w:rsidR="00A7410B" w:rsidRPr="001C69A4" w:rsidRDefault="00A7410B" w:rsidP="00A7410B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  <w:tr w:rsidR="00A7410B" w:rsidRPr="001C69A4" w14:paraId="73E68CA5" w14:textId="77777777" w:rsidTr="00BD2A3E">
      <w:tc>
        <w:tcPr>
          <w:tcW w:w="3330" w:type="dxa"/>
        </w:tcPr>
        <w:p w14:paraId="453D8D74" w14:textId="77777777" w:rsidR="00A7410B" w:rsidRPr="001C69A4" w:rsidRDefault="00A7410B" w:rsidP="00A7410B">
          <w:pPr>
            <w:spacing w:after="160" w:line="259" w:lineRule="auto"/>
            <w:contextualSpacing/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</w:pPr>
          <w:r>
            <w:rPr>
              <w:rFonts w:asciiTheme="minorHAnsi" w:hAnsiTheme="minorHAnsi" w:cstheme="minorHAnsi"/>
              <w:b/>
              <w:bCs/>
              <w:sz w:val="20"/>
              <w:szCs w:val="20"/>
              <w:lang w:val="en-SG" w:eastAsia="zh-CN"/>
            </w:rPr>
            <w:t xml:space="preserve">PARTICIPANT ID </w:t>
          </w:r>
        </w:p>
      </w:tc>
      <w:tc>
        <w:tcPr>
          <w:tcW w:w="10844" w:type="dxa"/>
        </w:tcPr>
        <w:p w14:paraId="65687893" w14:textId="77777777" w:rsidR="00A7410B" w:rsidRPr="001C69A4" w:rsidRDefault="00A7410B" w:rsidP="00A7410B">
          <w:pPr>
            <w:spacing w:after="160" w:line="259" w:lineRule="auto"/>
            <w:contextualSpacing/>
            <w:rPr>
              <w:rFonts w:asciiTheme="minorHAnsi" w:hAnsiTheme="minorHAnsi" w:cstheme="minorHAnsi"/>
              <w:sz w:val="20"/>
              <w:szCs w:val="20"/>
              <w:lang w:val="en-SG" w:eastAsia="zh-CN"/>
            </w:rPr>
          </w:pPr>
        </w:p>
      </w:tc>
    </w:tr>
  </w:tbl>
  <w:p w14:paraId="5A50DD66" w14:textId="77777777" w:rsidR="00A7410B" w:rsidRPr="00A7410B" w:rsidRDefault="00A7410B" w:rsidP="00A74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620"/>
    <w:multiLevelType w:val="hybridMultilevel"/>
    <w:tmpl w:val="F37C854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A378B"/>
    <w:multiLevelType w:val="hybridMultilevel"/>
    <w:tmpl w:val="0FB6002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7619"/>
    <w:multiLevelType w:val="hybridMultilevel"/>
    <w:tmpl w:val="E8AE225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33D30"/>
    <w:multiLevelType w:val="hybridMultilevel"/>
    <w:tmpl w:val="D820051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B0C4D192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6E4ACB"/>
    <w:multiLevelType w:val="hybridMultilevel"/>
    <w:tmpl w:val="43687CDC"/>
    <w:lvl w:ilvl="0" w:tplc="2CCE47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666C0"/>
    <w:multiLevelType w:val="hybridMultilevel"/>
    <w:tmpl w:val="0380B07E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B866DF"/>
    <w:multiLevelType w:val="hybridMultilevel"/>
    <w:tmpl w:val="5CE8AE9C"/>
    <w:lvl w:ilvl="0" w:tplc="5CE2D4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238882">
    <w:abstractNumId w:val="4"/>
  </w:num>
  <w:num w:numId="2" w16cid:durableId="720862059">
    <w:abstractNumId w:val="0"/>
  </w:num>
  <w:num w:numId="3" w16cid:durableId="1621764777">
    <w:abstractNumId w:val="6"/>
  </w:num>
  <w:num w:numId="4" w16cid:durableId="990983592">
    <w:abstractNumId w:val="5"/>
  </w:num>
  <w:num w:numId="5" w16cid:durableId="532156189">
    <w:abstractNumId w:val="3"/>
  </w:num>
  <w:num w:numId="6" w16cid:durableId="488405037">
    <w:abstractNumId w:val="2"/>
  </w:num>
  <w:num w:numId="7" w16cid:durableId="23613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AB"/>
    <w:rsid w:val="00013C7E"/>
    <w:rsid w:val="000C635C"/>
    <w:rsid w:val="00113D63"/>
    <w:rsid w:val="00135B41"/>
    <w:rsid w:val="00141223"/>
    <w:rsid w:val="00176325"/>
    <w:rsid w:val="001C69A4"/>
    <w:rsid w:val="001F19B1"/>
    <w:rsid w:val="001F2090"/>
    <w:rsid w:val="001F638D"/>
    <w:rsid w:val="002054AE"/>
    <w:rsid w:val="00217A5E"/>
    <w:rsid w:val="00221C8C"/>
    <w:rsid w:val="00245C6E"/>
    <w:rsid w:val="002659D8"/>
    <w:rsid w:val="002700D6"/>
    <w:rsid w:val="002B538F"/>
    <w:rsid w:val="002F68DD"/>
    <w:rsid w:val="0030698D"/>
    <w:rsid w:val="003074BB"/>
    <w:rsid w:val="003338A1"/>
    <w:rsid w:val="00370BB5"/>
    <w:rsid w:val="00384531"/>
    <w:rsid w:val="003869D7"/>
    <w:rsid w:val="003B03BA"/>
    <w:rsid w:val="003C4316"/>
    <w:rsid w:val="003D2AB4"/>
    <w:rsid w:val="003F3776"/>
    <w:rsid w:val="00407488"/>
    <w:rsid w:val="00451FBB"/>
    <w:rsid w:val="00453DE2"/>
    <w:rsid w:val="00483C4D"/>
    <w:rsid w:val="004B47C5"/>
    <w:rsid w:val="004E3766"/>
    <w:rsid w:val="004F64AB"/>
    <w:rsid w:val="005624B8"/>
    <w:rsid w:val="00591379"/>
    <w:rsid w:val="005A184A"/>
    <w:rsid w:val="00620D19"/>
    <w:rsid w:val="00626233"/>
    <w:rsid w:val="00635B94"/>
    <w:rsid w:val="00677F6F"/>
    <w:rsid w:val="006A43F6"/>
    <w:rsid w:val="006C40AD"/>
    <w:rsid w:val="006D511D"/>
    <w:rsid w:val="0071120E"/>
    <w:rsid w:val="00713D00"/>
    <w:rsid w:val="00715F43"/>
    <w:rsid w:val="00732610"/>
    <w:rsid w:val="0075785D"/>
    <w:rsid w:val="0076034E"/>
    <w:rsid w:val="00806387"/>
    <w:rsid w:val="00837823"/>
    <w:rsid w:val="00855429"/>
    <w:rsid w:val="008A17AC"/>
    <w:rsid w:val="008B0C87"/>
    <w:rsid w:val="008D7B9D"/>
    <w:rsid w:val="009002A0"/>
    <w:rsid w:val="00921CF6"/>
    <w:rsid w:val="00934E1B"/>
    <w:rsid w:val="00942586"/>
    <w:rsid w:val="00944625"/>
    <w:rsid w:val="00951E14"/>
    <w:rsid w:val="009562DF"/>
    <w:rsid w:val="00957D16"/>
    <w:rsid w:val="009A0FEA"/>
    <w:rsid w:val="009D0C30"/>
    <w:rsid w:val="00A04D2B"/>
    <w:rsid w:val="00A17B80"/>
    <w:rsid w:val="00A34B69"/>
    <w:rsid w:val="00A61629"/>
    <w:rsid w:val="00A6285C"/>
    <w:rsid w:val="00A7410B"/>
    <w:rsid w:val="00A76547"/>
    <w:rsid w:val="00A85D34"/>
    <w:rsid w:val="00AB17EF"/>
    <w:rsid w:val="00AE001B"/>
    <w:rsid w:val="00B35125"/>
    <w:rsid w:val="00B85BE0"/>
    <w:rsid w:val="00BA12AA"/>
    <w:rsid w:val="00BB5B41"/>
    <w:rsid w:val="00BB5D4A"/>
    <w:rsid w:val="00BC0FC6"/>
    <w:rsid w:val="00BD1C5C"/>
    <w:rsid w:val="00C631C9"/>
    <w:rsid w:val="00C7563A"/>
    <w:rsid w:val="00CC2FF8"/>
    <w:rsid w:val="00CF0C9F"/>
    <w:rsid w:val="00D20E0D"/>
    <w:rsid w:val="00D532CC"/>
    <w:rsid w:val="00DA40F4"/>
    <w:rsid w:val="00DC3BA4"/>
    <w:rsid w:val="00DD1022"/>
    <w:rsid w:val="00DF4FC3"/>
    <w:rsid w:val="00E03EE1"/>
    <w:rsid w:val="00E5133B"/>
    <w:rsid w:val="00EA143F"/>
    <w:rsid w:val="00EB6407"/>
    <w:rsid w:val="00EC2E1C"/>
    <w:rsid w:val="00F17DD5"/>
    <w:rsid w:val="00F25F85"/>
    <w:rsid w:val="00F43DA0"/>
    <w:rsid w:val="00F6657E"/>
    <w:rsid w:val="00F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E0CE3"/>
  <w15:docId w15:val="{10589E87-457E-48EA-9149-97DE7B50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A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F64AB"/>
  </w:style>
  <w:style w:type="paragraph" w:styleId="Footer">
    <w:name w:val="footer"/>
    <w:basedOn w:val="Normal"/>
    <w:link w:val="FooterChar"/>
    <w:uiPriority w:val="99"/>
    <w:unhideWhenUsed/>
    <w:rsid w:val="004F64A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F64AB"/>
  </w:style>
  <w:style w:type="paragraph" w:styleId="BalloonText">
    <w:name w:val="Balloon Text"/>
    <w:basedOn w:val="Normal"/>
    <w:link w:val="BalloonTextChar"/>
    <w:uiPriority w:val="99"/>
    <w:semiHidden/>
    <w:unhideWhenUsed/>
    <w:rsid w:val="004F64AB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4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4AB"/>
    <w:pPr>
      <w:ind w:left="720"/>
      <w:contextualSpacing/>
    </w:pPr>
  </w:style>
  <w:style w:type="paragraph" w:styleId="Revision">
    <w:name w:val="Revision"/>
    <w:hidden/>
    <w:uiPriority w:val="99"/>
    <w:semiHidden/>
    <w:rsid w:val="001F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1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3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3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37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B65D94DDC4CA491632E64D872B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6F3A-1CB1-4A33-A738-4E7DF310CDB9}"/>
      </w:docPartPr>
      <w:docPartBody>
        <w:p w:rsidR="00C9226D" w:rsidRDefault="00216CD4" w:rsidP="00216CD4">
          <w:pPr>
            <w:pStyle w:val="386B65D94DDC4CA491632E64D872B71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  <w:docPart>
      <w:docPartPr>
        <w:name w:val="6E43839E20AA45E59CCEC2C3D40DC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5A1A-09B7-404C-865D-DFC70505FA50}"/>
      </w:docPartPr>
      <w:docPartBody>
        <w:p w:rsidR="00B06D34" w:rsidRDefault="00B06D34" w:rsidP="00B06D34">
          <w:pPr>
            <w:pStyle w:val="6E43839E20AA45E59CCEC2C3D40DC77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CD4"/>
    <w:rsid w:val="00176325"/>
    <w:rsid w:val="00216CD4"/>
    <w:rsid w:val="00307CF6"/>
    <w:rsid w:val="003869D7"/>
    <w:rsid w:val="003C4316"/>
    <w:rsid w:val="003D2AB4"/>
    <w:rsid w:val="00407488"/>
    <w:rsid w:val="00482FA3"/>
    <w:rsid w:val="004953E6"/>
    <w:rsid w:val="004F0AEC"/>
    <w:rsid w:val="006A43F6"/>
    <w:rsid w:val="0076034E"/>
    <w:rsid w:val="008972C3"/>
    <w:rsid w:val="00934E1B"/>
    <w:rsid w:val="00955108"/>
    <w:rsid w:val="00A0250B"/>
    <w:rsid w:val="00A04D2B"/>
    <w:rsid w:val="00A85D34"/>
    <w:rsid w:val="00AB17EF"/>
    <w:rsid w:val="00B06D34"/>
    <w:rsid w:val="00C038A5"/>
    <w:rsid w:val="00C8539B"/>
    <w:rsid w:val="00C9226D"/>
    <w:rsid w:val="00CC2FF8"/>
    <w:rsid w:val="00D270B6"/>
    <w:rsid w:val="00DA40F4"/>
    <w:rsid w:val="00E03EE1"/>
    <w:rsid w:val="00EB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6B65D94DDC4CA491632E64D872B711">
    <w:name w:val="386B65D94DDC4CA491632E64D872B711"/>
    <w:rsid w:val="00216CD4"/>
  </w:style>
  <w:style w:type="paragraph" w:customStyle="1" w:styleId="6E43839E20AA45E59CCEC2C3D40DC776">
    <w:name w:val="6E43839E20AA45E59CCEC2C3D40DC776"/>
    <w:rsid w:val="00B06D34"/>
    <w:pPr>
      <w:spacing w:after="160" w:line="278" w:lineRule="auto"/>
    </w:pPr>
    <w:rPr>
      <w:kern w:val="2"/>
      <w:sz w:val="24"/>
      <w:szCs w:val="24"/>
      <w:lang w:val="en-SG"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CF994-E713-464D-803F-58C3E9280EB0}">
  <ds:schemaRefs>
    <ds:schemaRef ds:uri="ccbc7cde-88d8-4c6f-8f16-7c4387e55e9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404ACB-0B90-4619-8D43-1D15A2B79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A72B7-5B6D-41EE-8047-BEE438A071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EA3D4-3B3E-4CE5-8908-DAC6B968DD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</Words>
  <Characters>764</Characters>
  <Application>Microsoft Office Word</Application>
  <DocSecurity>0</DocSecurity>
  <Lines>163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ADVERSE EVENT (AE) TRACKING LOG</vt:lpstr>
    </vt:vector>
  </TitlesOfParts>
  <Company>Singapore Government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EVENT (AE) TRACKING LOG</dc:title>
  <dc:creator>Sachidanandan SUMITRA (HSA)</dc:creator>
  <cp:lastModifiedBy>Limei CHONG (HSA)</cp:lastModifiedBy>
  <cp:revision>7</cp:revision>
  <dcterms:created xsi:type="dcterms:W3CDTF">2025-09-11T07:34:00Z</dcterms:created>
  <dcterms:modified xsi:type="dcterms:W3CDTF">2025-12-30T09:01:00Z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2022-04-26T07:59:35Z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197fd826-3e1c-4f4f-8aab-4967003cb187</vt:lpwstr>
  </property>
  <property fmtid="{D5CDD505-2E9C-101B-9397-08002B2CF9AE}" pid="9" name="MSIP_Label_5434c4c7-833e-41e4-b0ab-cdb227a2f6f7_ContentBits">
    <vt:lpwstr>0</vt:lpwstr>
  </property>
</Properties>
</file>