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6204"/>
        <w:gridCol w:w="4427"/>
      </w:tblGrid>
      <w:tr w:rsidR="00922330" w:rsidRPr="00922330" w:rsidTr="002D5F2F">
        <w:tc>
          <w:tcPr>
            <w:tcW w:w="1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30" w:rsidRPr="000D23D8" w:rsidRDefault="00922330" w:rsidP="002D5F2F">
            <w:pPr>
              <w:rPr>
                <w:rFonts w:asciiTheme="minorHAnsi" w:hAnsiTheme="minorHAnsi" w:cstheme="minorHAnsi"/>
                <w:b/>
              </w:rPr>
            </w:pPr>
            <w:r w:rsidRPr="000D23D8">
              <w:rPr>
                <w:rFonts w:asciiTheme="minorHAnsi" w:hAnsiTheme="minorHAnsi" w:cstheme="minorHAnsi"/>
                <w:b/>
              </w:rPr>
              <w:t>PROTOCOL TITLE:</w:t>
            </w:r>
          </w:p>
        </w:tc>
      </w:tr>
      <w:tr w:rsidR="00922330" w:rsidRPr="00922330" w:rsidTr="002D5F2F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30" w:rsidRPr="000D23D8" w:rsidRDefault="00922330" w:rsidP="002D5F2F">
            <w:pPr>
              <w:rPr>
                <w:rFonts w:asciiTheme="minorHAnsi" w:hAnsiTheme="minorHAnsi" w:cstheme="minorHAnsi"/>
                <w:b/>
              </w:rPr>
            </w:pPr>
            <w:r w:rsidRPr="000D23D8">
              <w:rPr>
                <w:rFonts w:asciiTheme="minorHAnsi" w:hAnsiTheme="minorHAnsi" w:cstheme="minorHAnsi"/>
                <w:b/>
              </w:rPr>
              <w:t>PROTOCOL NO.: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30" w:rsidRPr="000D23D8" w:rsidRDefault="00922330" w:rsidP="002D5F2F">
            <w:pPr>
              <w:rPr>
                <w:rFonts w:asciiTheme="minorHAnsi" w:hAnsiTheme="minorHAnsi" w:cstheme="minorHAnsi"/>
                <w:b/>
              </w:rPr>
            </w:pPr>
            <w:r w:rsidRPr="000D23D8">
              <w:rPr>
                <w:rFonts w:asciiTheme="minorHAnsi" w:hAnsiTheme="minorHAnsi" w:cstheme="minorHAnsi"/>
                <w:b/>
              </w:rPr>
              <w:t>PRINCIPAL INVESTIGATOR: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30" w:rsidRPr="000D23D8" w:rsidRDefault="00922330" w:rsidP="002D5F2F">
            <w:pPr>
              <w:rPr>
                <w:rFonts w:asciiTheme="minorHAnsi" w:hAnsiTheme="minorHAnsi" w:cstheme="minorHAnsi"/>
                <w:b/>
              </w:rPr>
            </w:pPr>
            <w:r w:rsidRPr="000D23D8">
              <w:rPr>
                <w:rFonts w:asciiTheme="minorHAnsi" w:hAnsiTheme="minorHAnsi" w:cstheme="minorHAnsi"/>
                <w:b/>
              </w:rPr>
              <w:t>SITE</w:t>
            </w:r>
            <w:r w:rsidR="00DA41E4">
              <w:rPr>
                <w:rFonts w:asciiTheme="minorHAnsi" w:hAnsiTheme="minorHAnsi" w:cstheme="minorHAnsi"/>
                <w:b/>
              </w:rPr>
              <w:t xml:space="preserve"> NAME</w:t>
            </w:r>
            <w:r w:rsidRPr="000D23D8">
              <w:rPr>
                <w:rFonts w:asciiTheme="minorHAnsi" w:hAnsiTheme="minorHAnsi" w:cstheme="minorHAnsi"/>
                <w:b/>
              </w:rPr>
              <w:t>:</w:t>
            </w:r>
          </w:p>
        </w:tc>
      </w:tr>
    </w:tbl>
    <w:p w:rsidR="00922330" w:rsidRDefault="00922330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30"/>
        <w:gridCol w:w="1324"/>
        <w:gridCol w:w="1531"/>
        <w:gridCol w:w="1407"/>
        <w:gridCol w:w="1531"/>
        <w:gridCol w:w="1546"/>
        <w:gridCol w:w="1843"/>
        <w:gridCol w:w="2017"/>
      </w:tblGrid>
      <w:tr w:rsidR="00922330" w:rsidRPr="00141D3A" w:rsidTr="000D23D8">
        <w:tc>
          <w:tcPr>
            <w:tcW w:w="1545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7643">
              <w:rPr>
                <w:rFonts w:asciiTheme="minorHAnsi" w:hAnsiTheme="minorHAnsi" w:cstheme="minorHAnsi"/>
                <w:b/>
                <w:sz w:val="22"/>
                <w:szCs w:val="22"/>
              </w:rPr>
              <w:t>Regulatory Document*</w:t>
            </w:r>
          </w:p>
        </w:tc>
        <w:tc>
          <w:tcPr>
            <w:tcW w:w="1430" w:type="dxa"/>
          </w:tcPr>
          <w:p w:rsidR="00B706AE" w:rsidRPr="00D27643" w:rsidRDefault="00B706AE" w:rsidP="007D666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Language </w:t>
            </w:r>
          </w:p>
        </w:tc>
        <w:tc>
          <w:tcPr>
            <w:tcW w:w="1324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7643">
              <w:rPr>
                <w:rFonts w:asciiTheme="minorHAnsi" w:hAnsiTheme="minorHAnsi" w:cstheme="minorHAnsi"/>
                <w:b/>
                <w:sz w:val="22"/>
                <w:szCs w:val="22"/>
              </w:rPr>
              <w:t>Version 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 and / or Date</w:t>
            </w:r>
          </w:p>
        </w:tc>
        <w:tc>
          <w:tcPr>
            <w:tcW w:w="1531" w:type="dxa"/>
          </w:tcPr>
          <w:p w:rsidR="00B706AE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IRB </w:t>
            </w:r>
          </w:p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Submission Date</w:t>
            </w:r>
          </w:p>
        </w:tc>
        <w:tc>
          <w:tcPr>
            <w:tcW w:w="1407" w:type="dxa"/>
          </w:tcPr>
          <w:p w:rsidR="00B706AE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IRB </w:t>
            </w:r>
          </w:p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Approval Date</w:t>
            </w:r>
          </w:p>
        </w:tc>
        <w:tc>
          <w:tcPr>
            <w:tcW w:w="1531" w:type="dxa"/>
          </w:tcPr>
          <w:p w:rsidR="00B706AE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HSA </w:t>
            </w:r>
          </w:p>
          <w:p w:rsidR="00922330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Submission Date </w:t>
            </w:r>
          </w:p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(if applicable)</w:t>
            </w:r>
          </w:p>
        </w:tc>
        <w:tc>
          <w:tcPr>
            <w:tcW w:w="1546" w:type="dxa"/>
          </w:tcPr>
          <w:p w:rsidR="00B706AE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HSA </w:t>
            </w:r>
          </w:p>
          <w:p w:rsidR="00B706AE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Approval Date </w:t>
            </w:r>
          </w:p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(if applicable)</w:t>
            </w:r>
          </w:p>
        </w:tc>
        <w:tc>
          <w:tcPr>
            <w:tcW w:w="1843" w:type="dxa"/>
          </w:tcPr>
          <w:p w:rsidR="00922330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Implementation Date </w:t>
            </w:r>
          </w:p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(if applicable)</w:t>
            </w:r>
          </w:p>
        </w:tc>
        <w:tc>
          <w:tcPr>
            <w:tcW w:w="2017" w:type="dxa"/>
          </w:tcPr>
          <w:p w:rsidR="00922330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7643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922330">
              <w:rPr>
                <w:rFonts w:asciiTheme="minorHAnsi" w:hAnsiTheme="minorHAnsi" w:cstheme="minorHAnsi"/>
                <w:b/>
                <w:sz w:val="22"/>
                <w:szCs w:val="22"/>
              </w:rPr>
              <w:t>omments</w:t>
            </w:r>
          </w:p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22330" w:rsidRPr="00141D3A" w:rsidTr="000D23D8">
        <w:tc>
          <w:tcPr>
            <w:tcW w:w="1545" w:type="dxa"/>
          </w:tcPr>
          <w:p w:rsidR="00B706AE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DA41E4" w:rsidRPr="00D27643" w:rsidRDefault="00DA41E4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30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24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1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07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1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6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7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22330" w:rsidRPr="00141D3A" w:rsidTr="000D23D8">
        <w:tc>
          <w:tcPr>
            <w:tcW w:w="1545" w:type="dxa"/>
          </w:tcPr>
          <w:p w:rsidR="00B706AE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DA41E4" w:rsidRPr="00D27643" w:rsidRDefault="00DA41E4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30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24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1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07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1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6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7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22330" w:rsidRPr="00141D3A" w:rsidTr="000D23D8">
        <w:tc>
          <w:tcPr>
            <w:tcW w:w="1545" w:type="dxa"/>
          </w:tcPr>
          <w:p w:rsidR="00B706AE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DA41E4" w:rsidRPr="00D27643" w:rsidRDefault="00DA41E4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30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24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1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07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1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6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7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22330" w:rsidRPr="00141D3A" w:rsidTr="000D23D8">
        <w:tc>
          <w:tcPr>
            <w:tcW w:w="1545" w:type="dxa"/>
          </w:tcPr>
          <w:p w:rsidR="00B706AE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DA41E4" w:rsidRPr="00D27643" w:rsidRDefault="00DA41E4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30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24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1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07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1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6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7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22330" w:rsidRPr="00141D3A" w:rsidTr="000D23D8">
        <w:tc>
          <w:tcPr>
            <w:tcW w:w="1545" w:type="dxa"/>
          </w:tcPr>
          <w:p w:rsidR="00B706AE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DA41E4" w:rsidRPr="00D27643" w:rsidRDefault="00DA41E4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30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24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1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07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1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6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7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22330" w:rsidRPr="00141D3A" w:rsidTr="000D23D8">
        <w:tc>
          <w:tcPr>
            <w:tcW w:w="1545" w:type="dxa"/>
          </w:tcPr>
          <w:p w:rsidR="00B706AE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DA41E4" w:rsidRPr="00D27643" w:rsidRDefault="00DA41E4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30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24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1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07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1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6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7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22330" w:rsidRPr="00141D3A" w:rsidTr="000D23D8">
        <w:tc>
          <w:tcPr>
            <w:tcW w:w="1545" w:type="dxa"/>
          </w:tcPr>
          <w:p w:rsidR="00B706AE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DA41E4" w:rsidRPr="00D27643" w:rsidRDefault="00DA41E4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30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24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1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07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1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6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7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22330" w:rsidRPr="00141D3A" w:rsidTr="000D23D8">
        <w:tc>
          <w:tcPr>
            <w:tcW w:w="1545" w:type="dxa"/>
          </w:tcPr>
          <w:p w:rsidR="00B706AE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DA41E4" w:rsidRPr="00D27643" w:rsidRDefault="00DA41E4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30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24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1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07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1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6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7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22330" w:rsidRPr="00141D3A" w:rsidTr="000D23D8">
        <w:tc>
          <w:tcPr>
            <w:tcW w:w="1545" w:type="dxa"/>
          </w:tcPr>
          <w:p w:rsidR="00B706AE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DA41E4" w:rsidRPr="00D27643" w:rsidRDefault="00DA41E4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30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24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1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07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1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6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7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22330" w:rsidRPr="00141D3A" w:rsidTr="000D23D8">
        <w:tc>
          <w:tcPr>
            <w:tcW w:w="1545" w:type="dxa"/>
          </w:tcPr>
          <w:p w:rsidR="00B706AE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DA41E4" w:rsidRPr="00D27643" w:rsidRDefault="00DA41E4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30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24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1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07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1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6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7" w:type="dxa"/>
          </w:tcPr>
          <w:p w:rsidR="00B706AE" w:rsidRPr="00D27643" w:rsidRDefault="00B706AE" w:rsidP="00AE22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62006C" w:rsidRDefault="0062006C" w:rsidP="00553191">
      <w:pPr>
        <w:rPr>
          <w:rFonts w:asciiTheme="minorHAnsi" w:hAnsiTheme="minorHAnsi" w:cstheme="minorHAnsi"/>
          <w:i/>
          <w:sz w:val="18"/>
          <w:szCs w:val="18"/>
        </w:rPr>
      </w:pPr>
    </w:p>
    <w:p w:rsidR="00553191" w:rsidRDefault="00553191" w:rsidP="00553191">
      <w:pPr>
        <w:rPr>
          <w:rFonts w:asciiTheme="minorHAnsi" w:hAnsiTheme="minorHAnsi" w:cstheme="minorHAnsi"/>
          <w:i/>
          <w:sz w:val="18"/>
          <w:szCs w:val="18"/>
        </w:rPr>
      </w:pPr>
      <w:r w:rsidRPr="00553191">
        <w:rPr>
          <w:rFonts w:asciiTheme="minorHAnsi" w:hAnsiTheme="minorHAnsi" w:cstheme="minorHAnsi"/>
          <w:i/>
          <w:sz w:val="18"/>
          <w:szCs w:val="18"/>
        </w:rPr>
        <w:t>*For e.g.: Protocol and amendments, Informed Consent Form and amendments, Investigator’s Brochure (IB</w:t>
      </w:r>
      <w:r w:rsidR="00A05F44">
        <w:rPr>
          <w:rFonts w:asciiTheme="minorHAnsi" w:hAnsiTheme="minorHAnsi" w:cstheme="minorHAnsi"/>
          <w:i/>
          <w:sz w:val="18"/>
          <w:szCs w:val="18"/>
        </w:rPr>
        <w:t>) and update</w:t>
      </w:r>
      <w:r w:rsidR="0062006C">
        <w:rPr>
          <w:rFonts w:asciiTheme="minorHAnsi" w:hAnsiTheme="minorHAnsi" w:cstheme="minorHAnsi"/>
          <w:i/>
          <w:sz w:val="18"/>
          <w:szCs w:val="18"/>
        </w:rPr>
        <w:t>s</w:t>
      </w:r>
      <w:r w:rsidRPr="00553191">
        <w:rPr>
          <w:rFonts w:asciiTheme="minorHAnsi" w:hAnsiTheme="minorHAnsi" w:cstheme="minorHAnsi"/>
          <w:i/>
          <w:sz w:val="18"/>
          <w:szCs w:val="18"/>
        </w:rPr>
        <w:t>, Progress Reports to IRB, Trial Status Reports to HSA, Subject Recruitment Materials, Documents provided to Subjects (e.g. diary cards, questionnaires</w:t>
      </w:r>
      <w:r>
        <w:rPr>
          <w:rFonts w:asciiTheme="minorHAnsi" w:hAnsiTheme="minorHAnsi" w:cstheme="minorHAnsi"/>
          <w:i/>
          <w:sz w:val="18"/>
          <w:szCs w:val="18"/>
        </w:rPr>
        <w:t>, rating scales</w:t>
      </w:r>
      <w:r w:rsidR="00D27643">
        <w:rPr>
          <w:rFonts w:asciiTheme="minorHAnsi" w:hAnsiTheme="minorHAnsi" w:cstheme="minorHAnsi"/>
          <w:i/>
          <w:sz w:val="18"/>
          <w:szCs w:val="18"/>
        </w:rPr>
        <w:t>) etc.</w:t>
      </w:r>
    </w:p>
    <w:p w:rsidR="000D28CD" w:rsidRPr="00553191" w:rsidRDefault="00DA41E4" w:rsidP="00553191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D28CD" w:rsidRPr="00553191" w:rsidSect="008A22AD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14C" w:rsidRDefault="00B7714C" w:rsidP="00141D3A">
      <w:r>
        <w:separator/>
      </w:r>
    </w:p>
  </w:endnote>
  <w:endnote w:type="continuationSeparator" w:id="0">
    <w:p w:rsidR="00B7714C" w:rsidRDefault="00B7714C" w:rsidP="0014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D3A" w:rsidRPr="00141D3A" w:rsidRDefault="00141D3A">
    <w:pPr>
      <w:pStyle w:val="Footer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141D3A">
      <w:rPr>
        <w:rFonts w:eastAsiaTheme="majorEastAsia" w:cstheme="minorHAnsi"/>
      </w:rPr>
      <w:t>Version Date</w:t>
    </w:r>
    <w:proofErr w:type="gramStart"/>
    <w:r w:rsidRPr="00141D3A">
      <w:rPr>
        <w:rFonts w:eastAsiaTheme="majorEastAsia" w:cstheme="minorHAnsi"/>
      </w:rPr>
      <w:t>:</w:t>
    </w:r>
    <w:proofErr w:type="gramEnd"/>
    <w:r w:rsidRPr="00141D3A">
      <w:rPr>
        <w:rFonts w:eastAsiaTheme="majorEastAsia" w:cstheme="minorHAnsi"/>
      </w:rPr>
      <w:ptab w:relativeTo="margin" w:alignment="right" w:leader="none"/>
    </w:r>
    <w:r w:rsidRPr="00141D3A">
      <w:rPr>
        <w:rFonts w:eastAsiaTheme="majorEastAsia" w:cstheme="minorHAnsi"/>
      </w:rPr>
      <w:t xml:space="preserve">Page </w:t>
    </w:r>
    <w:r w:rsidRPr="00141D3A">
      <w:rPr>
        <w:rFonts w:eastAsiaTheme="minorEastAsia" w:cstheme="minorHAnsi"/>
      </w:rPr>
      <w:fldChar w:fldCharType="begin"/>
    </w:r>
    <w:r w:rsidRPr="00141D3A">
      <w:rPr>
        <w:rFonts w:cstheme="minorHAnsi"/>
      </w:rPr>
      <w:instrText xml:space="preserve"> PAGE   \* MERGEFORMAT </w:instrText>
    </w:r>
    <w:r w:rsidRPr="00141D3A">
      <w:rPr>
        <w:rFonts w:eastAsiaTheme="minorEastAsia" w:cstheme="minorHAnsi"/>
      </w:rPr>
      <w:fldChar w:fldCharType="separate"/>
    </w:r>
    <w:r w:rsidR="00DA41E4" w:rsidRPr="00DA41E4">
      <w:rPr>
        <w:rFonts w:eastAsiaTheme="majorEastAsia" w:cstheme="minorHAnsi"/>
        <w:noProof/>
      </w:rPr>
      <w:t>1</w:t>
    </w:r>
    <w:r w:rsidRPr="00141D3A">
      <w:rPr>
        <w:rFonts w:eastAsiaTheme="majorEastAsia" w:cstheme="minorHAnsi"/>
        <w:noProof/>
      </w:rPr>
      <w:fldChar w:fldCharType="end"/>
    </w:r>
  </w:p>
  <w:p w:rsidR="00141D3A" w:rsidRDefault="00141D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14C" w:rsidRDefault="00B7714C" w:rsidP="00141D3A">
      <w:r>
        <w:separator/>
      </w:r>
    </w:p>
  </w:footnote>
  <w:footnote w:type="continuationSeparator" w:id="0">
    <w:p w:rsidR="00B7714C" w:rsidRDefault="00B7714C" w:rsidP="00141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inorHAnsi"/>
        <w:b/>
        <w:sz w:val="28"/>
        <w:szCs w:val="28"/>
      </w:rPr>
      <w:alias w:val="Title"/>
      <w:id w:val="77738743"/>
      <w:placeholder>
        <w:docPart w:val="4F4A2381A539469C8457258C5673CDD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41D3A" w:rsidRPr="00141D3A" w:rsidRDefault="00141D3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inorHAnsi"/>
            <w:b/>
            <w:sz w:val="28"/>
            <w:szCs w:val="28"/>
          </w:rPr>
        </w:pPr>
        <w:r w:rsidRPr="00141D3A">
          <w:rPr>
            <w:rFonts w:eastAsiaTheme="majorEastAsia" w:cstheme="minorHAnsi"/>
            <w:b/>
            <w:sz w:val="28"/>
            <w:szCs w:val="28"/>
          </w:rPr>
          <w:t>REGULATORY DOCUMENT TRACKING LOG</w:t>
        </w:r>
      </w:p>
    </w:sdtContent>
  </w:sdt>
  <w:p w:rsidR="00141D3A" w:rsidRPr="00141D3A" w:rsidRDefault="00141D3A">
    <w:pPr>
      <w:pStyle w:val="Header"/>
      <w:rPr>
        <w:rFonts w:cstheme="minorHAns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2F7F"/>
    <w:multiLevelType w:val="hybridMultilevel"/>
    <w:tmpl w:val="9C0E39F4"/>
    <w:lvl w:ilvl="0" w:tplc="FD3A66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33A34"/>
    <w:multiLevelType w:val="hybridMultilevel"/>
    <w:tmpl w:val="9B243E80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2AD"/>
    <w:rsid w:val="000D23D8"/>
    <w:rsid w:val="00113D63"/>
    <w:rsid w:val="00141D3A"/>
    <w:rsid w:val="0021480C"/>
    <w:rsid w:val="00516FC9"/>
    <w:rsid w:val="00553191"/>
    <w:rsid w:val="0062006C"/>
    <w:rsid w:val="006D511D"/>
    <w:rsid w:val="0071120E"/>
    <w:rsid w:val="007D6669"/>
    <w:rsid w:val="008A22AD"/>
    <w:rsid w:val="00922330"/>
    <w:rsid w:val="00A05F44"/>
    <w:rsid w:val="00B706AE"/>
    <w:rsid w:val="00B7714C"/>
    <w:rsid w:val="00D27643"/>
    <w:rsid w:val="00DA41E4"/>
    <w:rsid w:val="00E13C65"/>
    <w:rsid w:val="00F4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D3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41D3A"/>
  </w:style>
  <w:style w:type="paragraph" w:styleId="Footer">
    <w:name w:val="footer"/>
    <w:basedOn w:val="Normal"/>
    <w:link w:val="FooterChar"/>
    <w:uiPriority w:val="99"/>
    <w:unhideWhenUsed/>
    <w:rsid w:val="00141D3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41D3A"/>
  </w:style>
  <w:style w:type="paragraph" w:styleId="BalloonText">
    <w:name w:val="Balloon Text"/>
    <w:basedOn w:val="Normal"/>
    <w:link w:val="BalloonTextChar"/>
    <w:uiPriority w:val="99"/>
    <w:semiHidden/>
    <w:unhideWhenUsed/>
    <w:rsid w:val="00141D3A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D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1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4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48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480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80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92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4A2381A539469C8457258C5673C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DEACB-3ECA-43C4-BD22-3D812625949B}"/>
      </w:docPartPr>
      <w:docPartBody>
        <w:p w:rsidR="00DD4191" w:rsidRDefault="004178A5" w:rsidP="004178A5">
          <w:pPr>
            <w:pStyle w:val="4F4A2381A539469C8457258C5673CDD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A5"/>
    <w:rsid w:val="004178A5"/>
    <w:rsid w:val="00D03477"/>
    <w:rsid w:val="00DD4191"/>
    <w:rsid w:val="00E3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4A2381A539469C8457258C5673CDD9">
    <w:name w:val="4F4A2381A539469C8457258C5673CDD9"/>
    <w:rsid w:val="004178A5"/>
  </w:style>
  <w:style w:type="paragraph" w:customStyle="1" w:styleId="5B38B4BA31D9471BBE50BB14F74C5E73">
    <w:name w:val="5B38B4BA31D9471BBE50BB14F74C5E73"/>
    <w:rsid w:val="004178A5"/>
  </w:style>
  <w:style w:type="paragraph" w:customStyle="1" w:styleId="13F4328CBB1A46C4A4EC505F2E43FD62">
    <w:name w:val="13F4328CBB1A46C4A4EC505F2E43FD62"/>
    <w:rsid w:val="004178A5"/>
  </w:style>
  <w:style w:type="paragraph" w:customStyle="1" w:styleId="B1EBD6CA6A4C40B8AEF1AE946A169B93">
    <w:name w:val="B1EBD6CA6A4C40B8AEF1AE946A169B93"/>
    <w:rsid w:val="004178A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4A2381A539469C8457258C5673CDD9">
    <w:name w:val="4F4A2381A539469C8457258C5673CDD9"/>
    <w:rsid w:val="004178A5"/>
  </w:style>
  <w:style w:type="paragraph" w:customStyle="1" w:styleId="5B38B4BA31D9471BBE50BB14F74C5E73">
    <w:name w:val="5B38B4BA31D9471BBE50BB14F74C5E73"/>
    <w:rsid w:val="004178A5"/>
  </w:style>
  <w:style w:type="paragraph" w:customStyle="1" w:styleId="13F4328CBB1A46C4A4EC505F2E43FD62">
    <w:name w:val="13F4328CBB1A46C4A4EC505F2E43FD62"/>
    <w:rsid w:val="004178A5"/>
  </w:style>
  <w:style w:type="paragraph" w:customStyle="1" w:styleId="B1EBD6CA6A4C40B8AEF1AE946A169B93">
    <w:name w:val="B1EBD6CA6A4C40B8AEF1AE946A169B93"/>
    <w:rsid w:val="004178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REGULATORY DOCUMENT TRACKING LOG</dc:title>
  <dc:creator>Sachidanandan SUMITRA (HSA)</dc:creator>
  <cp:lastModifiedBy>Sachidanandan SUMITRA (HSA)</cp:lastModifiedBy>
  <cp:revision>11</cp:revision>
  <dcterms:created xsi:type="dcterms:W3CDTF">2013-06-13T01:04:00Z</dcterms:created>
  <dcterms:modified xsi:type="dcterms:W3CDTF">2014-02-17T05:12:00Z</dcterms:modified>
</cp:coreProperties>
</file>